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57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6-bis                                </w:t>
      </w:r>
      <w:r>
        <w:rPr>
          <w:rFonts w:hint="eastAsia" w:ascii="Arial" w:hAnsi="Arial" w:cs="Arial"/>
          <w:b/>
          <w:sz w:val="24"/>
          <w:szCs w:val="24"/>
        </w:rPr>
        <w:t>R4-2304682</w:t>
      </w:r>
    </w:p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Electronic Meeting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bookmarkEnd w:id="0"/>
    <w:p>
      <w:pPr>
        <w:pStyle w:val="1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ind w:left="482" w:hanging="482" w:hangingChars="20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  <w:highlight w:val="none"/>
          <w:lang w:val="en-US" w:eastAsia="zh-CN"/>
        </w:rPr>
        <w:t xml:space="preserve">Discussion on </w:t>
      </w:r>
      <w:r>
        <w:rPr>
          <w:rFonts w:hint="eastAsia" w:cs="Times New Roman"/>
          <w:b/>
          <w:bCs w:val="0"/>
          <w:color w:val="auto"/>
          <w:sz w:val="24"/>
          <w:szCs w:val="24"/>
          <w:highlight w:val="none"/>
          <w:lang w:val="en-US" w:eastAsia="zh-CN"/>
        </w:rPr>
        <w:t>Network-Controlled Repeater EMC requirements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5.29.3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eastAsia"/>
          <w:b/>
          <w:highlight w:val="none"/>
          <w:lang w:val="pt-BR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GB" w:eastAsia="en-US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GB" w:eastAsia="zh-CN" w:bidi="ar-SA"/>
        </w:rPr>
        <w:t>Introduction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Lines="-2147483648" w:after="180" w:afterLines="-2147483648" w:line="240" w:lineRule="auto"/>
        <w:jc w:val="left"/>
        <w:textAlignment w:val="auto"/>
        <w:rPr>
          <w:rFonts w:hint="default" w:eastAsia="宋体" w:cs="Times New Roman"/>
          <w:b w:val="0"/>
          <w:bCs w:val="0"/>
          <w:color w:val="auto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lang w:val="en-US" w:eastAsia="zh-CN"/>
        </w:rPr>
        <w:t>In RAN #98 meeting, NR NCR WI was approved and it</w:t>
      </w:r>
      <w:r>
        <w:rPr>
          <w:rFonts w:hint="default" w:cs="Times New Roman"/>
          <w:b w:val="0"/>
          <w:bCs w:val="0"/>
          <w:color w:val="auto"/>
          <w:kern w:val="0"/>
          <w:sz w:val="20"/>
          <w:szCs w:val="20"/>
          <w:lang w:val="en-US" w:eastAsia="zh-CN"/>
        </w:rPr>
        <w:t>’</w:t>
      </w: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lang w:val="en-US" w:eastAsia="zh-CN"/>
        </w:rPr>
        <w:t>s EMC requirements are also asked to be studied and specified. The study of EMC will start from RAN4#106bis April, 2023 and completed Perf part in RAN#104 June, 2024.</w:t>
      </w:r>
    </w:p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GB" w:eastAsia="zh-CN" w:bidi="ar-SA"/>
        </w:rPr>
        <w:t>Discussion</w:t>
      </w:r>
      <w:r>
        <w:rPr>
          <w:rFonts w:hint="eastAsia" w:ascii="Times New Roman" w:hAnsi="Times New Roman" w:eastAsia="宋体" w:cs="Times New Roman"/>
          <w:b/>
          <w:color w:val="auto"/>
          <w:sz w:val="36"/>
          <w:szCs w:val="36"/>
          <w:highlight w:val="none"/>
          <w:lang w:val="en-US" w:eastAsia="zh-CN" w:bidi="ar-SA"/>
        </w:rPr>
        <w:t>s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default" w:eastAsia="宋体" w:cs="Times New Roman"/>
          <w:b/>
          <w:bCs/>
          <w:i w:val="0"/>
          <w:iCs w:val="0"/>
          <w:kern w:val="0"/>
          <w:sz w:val="20"/>
          <w:lang w:val="en-US" w:eastAsia="zh-CN"/>
        </w:rPr>
      </w:pPr>
      <w:r>
        <w:rPr>
          <w:rFonts w:hint="eastAsia" w:eastAsia="宋体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2.1 </w:t>
      </w: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Introduction of NR NCR.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According from TR 38.867[1] technical report for NR network-controlled repeaters, some NCR information is listed below.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等线" w:cs="Times New Roman"/>
          <w:i/>
          <w:iCs/>
          <w:sz w:val="36"/>
          <w:lang w:val="en-GB" w:eastAsia="zh-CN" w:bidi="ar-SA"/>
        </w:rPr>
      </w:pPr>
      <w:bookmarkStart w:id="1" w:name="_Toc114478051"/>
      <w:r>
        <w:rPr>
          <w:rFonts w:ascii="Arial" w:hAnsi="Arial" w:eastAsia="等线" w:cs="Times New Roman"/>
          <w:i/>
          <w:iCs/>
          <w:sz w:val="36"/>
          <w:lang w:val="en-GB" w:eastAsia="en-US" w:bidi="ar-SA"/>
        </w:rPr>
        <w:t>5</w:t>
      </w:r>
      <w:r>
        <w:rPr>
          <w:rFonts w:ascii="Arial" w:hAnsi="Arial" w:eastAsia="等线" w:cs="Times New Roman"/>
          <w:i/>
          <w:iCs/>
          <w:sz w:val="36"/>
          <w:lang w:val="en-GB" w:eastAsia="en-US" w:bidi="ar-SA"/>
        </w:rPr>
        <w:tab/>
      </w:r>
      <w:r>
        <w:rPr>
          <w:rFonts w:ascii="Arial" w:hAnsi="Arial" w:eastAsia="等线" w:cs="Times New Roman"/>
          <w:i/>
          <w:iCs/>
          <w:sz w:val="36"/>
          <w:lang w:val="en-GB" w:eastAsia="en-US" w:bidi="ar-SA"/>
        </w:rPr>
        <w:t>Modelling</w:t>
      </w:r>
      <w:r>
        <w:rPr>
          <w:rFonts w:ascii="Arial" w:hAnsi="Arial" w:eastAsia="等线" w:cs="Times New Roman"/>
          <w:i/>
          <w:iCs/>
          <w:sz w:val="36"/>
          <w:lang w:val="en-GB" w:eastAsia="zh-CN" w:bidi="ar-SA"/>
        </w:rPr>
        <w:t xml:space="preserve"> of network-controlled repeater</w:t>
      </w:r>
      <w:bookmarkEnd w:id="1"/>
    </w:p>
    <w:p>
      <w:pPr>
        <w:spacing w:beforeLines="-2147483648" w:after="180" w:afterLines="-2147483648" w:line="240" w:lineRule="auto"/>
        <w:jc w:val="left"/>
        <w:rPr>
          <w:rFonts w:ascii="Times New Roman" w:hAnsi="Times New Roman" w:eastAsia="等线" w:cs="Times New Roman"/>
          <w:i/>
          <w:iCs/>
          <w:kern w:val="0"/>
          <w:sz w:val="20"/>
          <w:lang w:val="en-GB" w:eastAsia="en-US"/>
        </w:rPr>
      </w:pPr>
      <w:r>
        <w:rPr>
          <w:rFonts w:ascii="Times New Roman" w:hAnsi="Times New Roman" w:eastAsia="等线" w:cs="Times New Roman"/>
          <w:i/>
          <w:iCs/>
          <w:kern w:val="0"/>
          <w:sz w:val="20"/>
          <w:lang w:val="en-GB" w:eastAsia="en-US"/>
        </w:rPr>
        <w:t xml:space="preserve">The Network-controlled repeater is modelled as Figure 5-1, which includes the NCR-MT and NCR-Fwd. </w:t>
      </w:r>
    </w:p>
    <w:p>
      <w:pPr>
        <w:spacing w:beforeLines="-2147483648" w:after="180" w:afterLines="-2147483648" w:line="240" w:lineRule="auto"/>
        <w:jc w:val="left"/>
        <w:rPr>
          <w:rFonts w:ascii="Times New Roman" w:hAnsi="Times New Roman" w:eastAsia="等线" w:cs="Times New Roman"/>
          <w:i/>
          <w:iCs/>
          <w:kern w:val="0"/>
          <w:sz w:val="20"/>
          <w:lang w:val="en-GB" w:eastAsia="en-US"/>
        </w:rPr>
      </w:pPr>
      <w:r>
        <w:rPr>
          <w:rFonts w:ascii="Times New Roman" w:hAnsi="Times New Roman" w:eastAsia="Malgun Gothic" w:cs="Times"/>
          <w:i/>
          <w:iCs/>
          <w:kern w:val="0"/>
          <w:sz w:val="20"/>
          <w:lang w:val="en-GB" w:eastAsia="zh-CN"/>
        </w:rPr>
        <w:t>The NCR-MT is defined as a function entity to communicate with a gNB via a Control link (C-link) to enable exchange of control information (e.g. side control information at least for the control of NCR-Fwd). The C-link is based on NR Uu interface.</w:t>
      </w:r>
    </w:p>
    <w:p>
      <w:pPr>
        <w:spacing w:beforeLines="-2147483648" w:after="180" w:afterLines="-2147483648" w:line="240" w:lineRule="auto"/>
        <w:jc w:val="left"/>
        <w:rPr>
          <w:rFonts w:ascii="Times New Roman" w:hAnsi="Times New Roman" w:eastAsia="Malgun Gothic" w:cs="Times"/>
          <w:i/>
          <w:iCs/>
          <w:kern w:val="0"/>
          <w:sz w:val="20"/>
          <w:lang w:val="en-GB" w:eastAsia="en-US"/>
        </w:rPr>
      </w:pPr>
      <w:r>
        <w:rPr>
          <w:rFonts w:ascii="Times New Roman" w:hAnsi="Times New Roman" w:eastAsia="Malgun Gothic" w:cs="Times"/>
          <w:i/>
          <w:iCs/>
          <w:kern w:val="0"/>
          <w:sz w:val="20"/>
          <w:lang w:val="en-GB" w:eastAsia="en-US"/>
        </w:rPr>
        <w:t xml:space="preserve">The NCR-Fwd is defined as a function entity to perform the amplify-and-forwarding of UL/DL RF signal between gNB and UE via backhaul link and access link. The behavior of the NCR-Fwd will be controlled according to the received side control information from gNB. </w:t>
      </w:r>
    </w:p>
    <w:p>
      <w:pPr>
        <w:keepNext/>
        <w:keepLines/>
        <w:spacing w:before="60" w:after="180"/>
        <w:jc w:val="center"/>
        <w:rPr>
          <w:rFonts w:ascii="Arial" w:hAnsi="Arial" w:eastAsia="等线" w:cs="Times New Roman"/>
          <w:b/>
          <w:i/>
          <w:iCs/>
          <w:color w:val="000000"/>
          <w:lang w:val="en-GB" w:eastAsia="en-US" w:bidi="ar-SA"/>
        </w:rPr>
      </w:pPr>
      <w:r>
        <w:rPr>
          <w:rFonts w:ascii="Arial" w:hAnsi="Arial" w:eastAsia="等线" w:cs="Times New Roman"/>
          <w:b/>
          <w:i/>
          <w:iCs/>
          <w:color w:val="000000"/>
          <w:lang w:val="en-US" w:eastAsia="zh-CN" w:bidi="ar-SA"/>
        </w:rPr>
        <w:drawing>
          <wp:inline distT="0" distB="0" distL="0" distR="0">
            <wp:extent cx="3746500" cy="92075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4650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/>
        <w:spacing w:before="0" w:after="240"/>
        <w:jc w:val="center"/>
        <w:rPr>
          <w:rFonts w:ascii="Times" w:hAnsi="Times" w:eastAsia="等线" w:cs="Times"/>
          <w:b/>
          <w:i/>
          <w:iCs/>
          <w:color w:val="000000"/>
          <w:lang w:val="en-GB" w:eastAsia="en-US" w:bidi="ar-SA"/>
        </w:rPr>
      </w:pPr>
      <w:r>
        <w:rPr>
          <w:rFonts w:ascii="Arial" w:hAnsi="Arial" w:eastAsia="等线" w:cs="Times New Roman"/>
          <w:b/>
          <w:i/>
          <w:iCs/>
          <w:color w:val="000000"/>
          <w:lang w:val="en-GB" w:eastAsia="en-US" w:bidi="ar-SA"/>
        </w:rPr>
        <w:t>Figure 5-1: Conceptual model of network-controlled repeater</w:t>
      </w:r>
    </w:p>
    <w:p>
      <w:pPr>
        <w:spacing w:beforeLines="-2147483648" w:after="180" w:afterLines="-2147483648" w:line="240" w:lineRule="auto"/>
        <w:jc w:val="left"/>
        <w:rPr>
          <w:rFonts w:ascii="Times New Roman" w:hAnsi="Times New Roman" w:eastAsia="等线" w:cs="Times New Roman"/>
          <w:i/>
          <w:iCs/>
          <w:kern w:val="0"/>
          <w:sz w:val="20"/>
          <w:lang w:val="en-GB" w:eastAsia="zh-CN"/>
        </w:rPr>
      </w:pPr>
      <w:r>
        <w:rPr>
          <w:rFonts w:ascii="Times New Roman" w:hAnsi="Times New Roman" w:eastAsia="等线" w:cs="Times New Roman"/>
          <w:i/>
          <w:iCs/>
          <w:kern w:val="0"/>
          <w:sz w:val="20"/>
          <w:lang w:val="en-GB" w:eastAsia="zh-CN"/>
        </w:rPr>
        <w:t>Additionally, at least one of the NCR-MT's carrier(s) should</w:t>
      </w:r>
      <w:r>
        <w:rPr>
          <w:rFonts w:hint="eastAsia" w:ascii="Times New Roman" w:hAnsi="Times New Roman" w:eastAsia="等线" w:cs="Times New Roman"/>
          <w:i/>
          <w:iCs/>
          <w:kern w:val="0"/>
          <w:sz w:val="20"/>
          <w:lang w:val="en-US" w:eastAsia="zh-CN"/>
        </w:rPr>
        <w:t xml:space="preserve"> </w:t>
      </w:r>
      <w:r>
        <w:rPr>
          <w:rFonts w:ascii="Times New Roman" w:hAnsi="Times New Roman" w:eastAsia="等线" w:cs="Times New Roman"/>
          <w:i/>
          <w:iCs/>
          <w:kern w:val="0"/>
          <w:sz w:val="20"/>
          <w:lang w:val="en-GB" w:eastAsia="zh-CN"/>
        </w:rPr>
        <w:t>operate</w:t>
      </w:r>
      <w:r>
        <w:rPr>
          <w:rFonts w:hint="eastAsia" w:ascii="Times New Roman" w:hAnsi="Times New Roman" w:eastAsia="等线" w:cs="Times New Roman"/>
          <w:i/>
          <w:iCs/>
          <w:kern w:val="0"/>
          <w:sz w:val="20"/>
          <w:lang w:val="en-US" w:eastAsia="zh-CN"/>
        </w:rPr>
        <w:t xml:space="preserve"> </w:t>
      </w:r>
      <w:r>
        <w:rPr>
          <w:rFonts w:ascii="Times New Roman" w:hAnsi="Times New Roman" w:eastAsia="等线" w:cs="Times New Roman"/>
          <w:i/>
          <w:iCs/>
          <w:kern w:val="0"/>
          <w:sz w:val="20"/>
          <w:lang w:val="en-GB" w:eastAsia="zh-CN"/>
        </w:rPr>
        <w:t xml:space="preserve">in the frequency band forwarded by the NCR-Fwd. And the NCR-MT and NCR-Fwd operating in the same </w:t>
      </w:r>
      <w:r>
        <w:rPr>
          <w:rFonts w:hint="eastAsia" w:ascii="Times New Roman" w:hAnsi="Times New Roman" w:eastAsia="等线" w:cs="Times New Roman"/>
          <w:i/>
          <w:iCs/>
          <w:kern w:val="0"/>
          <w:sz w:val="20"/>
          <w:lang w:val="en-US" w:eastAsia="zh-CN"/>
        </w:rPr>
        <w:t>frequency band</w:t>
      </w:r>
      <w:r>
        <w:rPr>
          <w:rFonts w:ascii="Times New Roman" w:hAnsi="Times New Roman" w:eastAsia="等线" w:cs="Times New Roman"/>
          <w:i/>
          <w:iCs/>
          <w:kern w:val="0"/>
          <w:sz w:val="20"/>
          <w:lang w:val="en-GB" w:eastAsia="zh-CN"/>
        </w:rPr>
        <w:t xml:space="preserve"> is prioritized for the study.</w:t>
      </w:r>
    </w:p>
    <w:p>
      <w:pPr>
        <w:spacing w:beforeLines="-2147483648" w:after="180" w:afterLines="-2147483648" w:line="240" w:lineRule="auto"/>
        <w:jc w:val="left"/>
        <w:rPr>
          <w:rFonts w:ascii="Times New Roman" w:hAnsi="Times New Roman" w:eastAsia="等线" w:cs="Times New Roman"/>
          <w:i/>
          <w:iCs/>
          <w:kern w:val="0"/>
          <w:sz w:val="20"/>
          <w:lang w:val="en-GB" w:eastAsia="en-US"/>
        </w:rPr>
      </w:pPr>
      <w:r>
        <w:rPr>
          <w:rFonts w:ascii="Times New Roman" w:hAnsi="Times New Roman" w:eastAsia="等线" w:cs="Times New Roman"/>
          <w:i/>
          <w:iCs/>
          <w:kern w:val="0"/>
          <w:sz w:val="20"/>
          <w:lang w:val="en-GB" w:eastAsia="en-US"/>
        </w:rPr>
        <w:t>As baseline, same</w:t>
      </w:r>
      <w:r>
        <w:rPr>
          <w:rFonts w:ascii="Times New Roman" w:hAnsi="Times New Roman" w:eastAsia="Malgun Gothic" w:cs="Times New Roman"/>
          <w:i/>
          <w:iCs/>
          <w:kern w:val="0"/>
          <w:sz w:val="20"/>
          <w:lang w:val="en-GB" w:eastAsia="en-US"/>
        </w:rPr>
        <w:t xml:space="preserve"> large-scale properties of the channel, i.e., channel properties in Type-A and Type-D (if applicable), are expected to be experienced by</w:t>
      </w:r>
      <w:r>
        <w:rPr>
          <w:rFonts w:ascii="Times New Roman" w:hAnsi="Times New Roman" w:eastAsia="等线" w:cs="Times New Roman"/>
          <w:i/>
          <w:iCs/>
          <w:kern w:val="0"/>
          <w:sz w:val="20"/>
          <w:lang w:val="en-GB" w:eastAsia="en-US"/>
        </w:rPr>
        <w:t xml:space="preserve"> C-link and backhaul link (at least when the NCR-MT and NCR-Fwd are operating in same </w:t>
      </w:r>
      <w:r>
        <w:rPr>
          <w:rFonts w:hint="eastAsia" w:ascii="Times New Roman" w:hAnsi="Times New Roman" w:eastAsia="等线" w:cs="Times New Roman"/>
          <w:i/>
          <w:iCs/>
          <w:kern w:val="0"/>
          <w:sz w:val="20"/>
          <w:lang w:val="en-US" w:eastAsia="en-US"/>
        </w:rPr>
        <w:t>frequency band</w:t>
      </w:r>
      <w:r>
        <w:rPr>
          <w:rFonts w:ascii="Times New Roman" w:hAnsi="Times New Roman" w:eastAsia="等线" w:cs="Times New Roman"/>
          <w:i/>
          <w:iCs/>
          <w:kern w:val="0"/>
          <w:sz w:val="20"/>
          <w:lang w:val="en-GB" w:eastAsia="en-US"/>
        </w:rPr>
        <w:t>). </w:t>
      </w:r>
    </w:p>
    <w:p>
      <w:pPr>
        <w:spacing w:beforeLines="-2147483648" w:after="180" w:afterLines="-2147483648" w:line="240" w:lineRule="auto"/>
        <w:jc w:val="left"/>
        <w:rPr>
          <w:rFonts w:ascii="Times" w:hAnsi="Times" w:eastAsia="等线" w:cs="Times"/>
          <w:i/>
          <w:iCs/>
          <w:kern w:val="0"/>
          <w:sz w:val="20"/>
          <w:lang w:val="en-GB" w:eastAsia="en-US"/>
        </w:rPr>
      </w:pPr>
      <w:r>
        <w:rPr>
          <w:rFonts w:ascii="Times" w:hAnsi="Times" w:eastAsia="等线" w:cs="Times"/>
          <w:i/>
          <w:iCs/>
          <w:kern w:val="0"/>
          <w:sz w:val="20"/>
          <w:lang w:val="en-GB" w:eastAsia="en-US"/>
        </w:rPr>
        <w:t>For the transmission/reception of C-link and backhaul link by NCR,</w:t>
      </w:r>
    </w:p>
    <w:p>
      <w:pPr>
        <w:spacing w:after="180"/>
        <w:ind w:left="568" w:hanging="284"/>
        <w:rPr>
          <w:rFonts w:ascii="Times New Roman" w:hAnsi="Times New Roman" w:eastAsia="等线" w:cs="Times New Roman"/>
          <w:i/>
          <w:iCs/>
          <w:lang w:val="en-GB" w:eastAsia="en-US" w:bidi="ar-SA"/>
        </w:rPr>
      </w:pPr>
      <w:r>
        <w:rPr>
          <w:rFonts w:ascii="Times New Roman" w:hAnsi="Times New Roman" w:eastAsia="等线" w:cs="Times New Roman"/>
          <w:i/>
          <w:iCs/>
          <w:lang w:val="en-GB" w:eastAsia="en-US" w:bidi="ar-SA"/>
        </w:rPr>
        <w:t>-</w:t>
      </w:r>
      <w:r>
        <w:rPr>
          <w:rFonts w:ascii="Times New Roman" w:hAnsi="Times New Roman" w:eastAsia="等线" w:cs="Times New Roman"/>
          <w:i/>
          <w:iCs/>
          <w:lang w:val="en-GB" w:eastAsia="en-US" w:bidi="ar-SA"/>
        </w:rPr>
        <w:tab/>
      </w:r>
      <w:r>
        <w:rPr>
          <w:rFonts w:ascii="Times New Roman" w:hAnsi="Times New Roman" w:eastAsia="等线" w:cs="Times New Roman"/>
          <w:i/>
          <w:iCs/>
          <w:lang w:val="en-GB" w:eastAsia="en-US" w:bidi="ar-SA"/>
        </w:rPr>
        <w:t>The DL of C-link and DL of backhaul link can be performed simultaneously or in TDM way</w:t>
      </w:r>
    </w:p>
    <w:p>
      <w:pPr>
        <w:spacing w:after="180"/>
        <w:ind w:left="568" w:hanging="284"/>
        <w:rPr>
          <w:rFonts w:ascii="Times New Roman" w:hAnsi="Times New Roman" w:eastAsia="等线" w:cs="Times New Roman"/>
          <w:i/>
          <w:iCs/>
          <w:lang w:val="en-GB" w:eastAsia="en-US" w:bidi="ar-SA"/>
        </w:rPr>
      </w:pPr>
      <w:r>
        <w:rPr>
          <w:rFonts w:ascii="Times New Roman" w:hAnsi="Times New Roman" w:eastAsia="等线" w:cs="Times New Roman"/>
          <w:i/>
          <w:iCs/>
          <w:lang w:val="en-GB" w:eastAsia="en-US" w:bidi="ar-SA"/>
        </w:rPr>
        <w:t>-</w:t>
      </w:r>
      <w:r>
        <w:rPr>
          <w:rFonts w:ascii="Times New Roman" w:hAnsi="Times New Roman" w:eastAsia="等线" w:cs="Times New Roman"/>
          <w:i/>
          <w:iCs/>
          <w:lang w:val="en-GB" w:eastAsia="en-US" w:bidi="ar-SA"/>
        </w:rPr>
        <w:tab/>
      </w:r>
      <w:r>
        <w:rPr>
          <w:rFonts w:ascii="Times New Roman" w:hAnsi="Times New Roman" w:eastAsia="等线" w:cs="Times New Roman"/>
          <w:i/>
          <w:iCs/>
          <w:lang w:val="en-GB" w:eastAsia="en-US" w:bidi="ar-SA"/>
        </w:rPr>
        <w:t>The UL of C-link and UL of backhaul link can be performed in TDM way</w:t>
      </w:r>
      <w:r>
        <w:rPr>
          <w:rFonts w:hint="eastAsia" w:ascii="等线" w:hAnsi="等线" w:eastAsia="等线" w:cs="Times New Roman"/>
          <w:i/>
          <w:iCs/>
          <w:lang w:val="en-GB" w:eastAsia="en-US" w:bidi="ar-SA"/>
        </w:rPr>
        <w:t>.</w:t>
      </w:r>
    </w:p>
    <w:p>
      <w:pPr>
        <w:spacing w:beforeLines="-2147483648" w:after="180" w:afterLines="-2147483648" w:line="240" w:lineRule="auto"/>
        <w:jc w:val="left"/>
        <w:rPr>
          <w:rFonts w:ascii="Times New Roman" w:hAnsi="Times New Roman" w:eastAsia="等线" w:cs="Times New Roman"/>
          <w:i/>
          <w:iCs/>
          <w:kern w:val="0"/>
          <w:sz w:val="20"/>
          <w:lang w:val="en-GB" w:eastAsia="en-US"/>
        </w:rPr>
      </w:pPr>
      <w:r>
        <w:rPr>
          <w:rFonts w:ascii="Times New Roman" w:hAnsi="Times New Roman" w:eastAsia="等线" w:cs="Times New Roman"/>
          <w:i/>
          <w:iCs/>
          <w:kern w:val="0"/>
          <w:sz w:val="20"/>
          <w:shd w:val="clear" w:color="auto" w:fill="FFFFFF"/>
          <w:lang w:val="en-GB" w:eastAsia="en-US"/>
        </w:rPr>
        <w:t>The multiplexing is under the control of gNB with consideration for NCR capability and s</w:t>
      </w:r>
      <w:r>
        <w:rPr>
          <w:rFonts w:ascii="Times New Roman" w:hAnsi="Times New Roman" w:eastAsia="等线" w:cs="Times New Roman"/>
          <w:i/>
          <w:iCs/>
          <w:kern w:val="0"/>
          <w:sz w:val="20"/>
          <w:lang w:val="en-GB" w:eastAsia="en-US"/>
        </w:rPr>
        <w:t>imultaneous transmission of the UL of C-link and UL of backhaul link is also subject to NCR capability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According from the TR above some observations are made below: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Observation 1: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Network-controlled repeater can be classified to NCR-MT and NCR-Fwd.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2: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The function of NCR-MT is to communicate with gNB via Control link (C-link) to enable exchange of control information.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3: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The function of NCR-Fwd is to perform the amplify-and-forwarding of UL/DL RF signal between gNB and UE via backhaul link and access link.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4: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From Figure 5-1 above, control link is to communicate gNB and NCR-MT; Backhaul link and access link is to communicate gNB, NCR-Fwd and UE.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According from observations above, NCR-MT and NCR-Fwd should be considered separately in NCR EMC requirement.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1: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NCR-MT and NCR-Fwd should be considered separately in NCR EMC requirement due to the different role they played in NCR communication link.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For NR repeater, the EMC test applies on both UL and DL. However this would not suitable for network-controlled repeater. NCR-MT that only communicate with gNB does not have a complete UL and DL chain. Transmitter and receiver requirement should be defined instead for NCR-MT.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Proposal 2: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NCR-MT that only communicate with gNB should define transmitter and receiver EMC requirements instead of UL and DL requirements.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However NCR-Fwd that communicate with both gNB and UE has backaul link and access link. This two link will build a complete communication link. Therefore NCR-Fwd that behaves similar with NR repeater can reuse the UL and DL requirements from NR repeater.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3: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NCR-Fwd that communicate with both gNB and UE should define UL and DL EMC requirement.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2.2 Core part and performance part of NCR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The core part of NCR could be similar with tradition NR repeater, which is already defined in TS38.114[2]. This is because there is almost no difference in use case between network-controlled repeater and tradition NR repeater. 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4: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For NCR EMC core part, reuse the immunity test requirements in NR repeater and make some adaptable changes for Network-Controlled repeater. FFS on the NCR adaptable changes.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The Perf part of NCR will have much difference with NR repeater. The new test setup and performance criteria should be introduced for NCR. 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Proposal 5: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In performance part, the NCR test setup and performance criteria would be different with NR repeater, which requires FFS.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</w:p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  <w:t>Conclusion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ind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bookmarkStart w:id="2" w:name="OLE_LINK1"/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In this paper, </w:t>
      </w: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we first list some information for NR network controlled repeater from TR38.867[1] and then compare its core part and perf part with NR repeater.</w:t>
      </w:r>
      <w:r>
        <w:rPr>
          <w:rFonts w:hint="eastAsia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T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he conclusion</w:t>
      </w:r>
      <w:r>
        <w:rPr>
          <w:rFonts w:hint="eastAsia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s are shown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below: 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Observation 1: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Network-controlled repeater can be classified to NCR-MT and NCR-Fwd.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2: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The function of NCR-MT is to communicate with gNB via Control link (C-link) to enable exchange of control information.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3: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The function of NCR-Fwd is to perform the amplify-and-forwarding of UL/DL RF signal between gNB and UE via backhaul link and access link.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4: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From Figure 5-1 abov</w:t>
      </w:r>
      <w:bookmarkStart w:id="3" w:name="_GoBack"/>
      <w:bookmarkEnd w:id="3"/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e, control link is to communicate gNB and NCR-MT; Backhaul link and access link is to communicate gNB, NCR-Fwd and UE.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1: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NCR-MT and NCR-Fwd should be considered separately in NCR EMC requirement due to the different role they played in NCR communication link.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Proposal 2: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NCR-MT that only communicate with gNB should define transmitter and receiver EMC requirements instead of UL and DL requirements.</w:t>
      </w:r>
    </w:p>
    <w:p>
      <w:pPr>
        <w:spacing w:beforeLines="-2147483648" w:after="180" w:afterLines="-2147483648" w:line="240" w:lineRule="auto"/>
        <w:jc w:val="left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3: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NCR-Fwd that communicate with both gNB and UE should define UL and DL EMC requirement.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4: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For NCR EMC core part, reuse the immunity test requirements in NR repeater and make some adaptable changes for Network-Controlled repeater. FFS on the NCR adaptable changes.</w:t>
      </w:r>
    </w:p>
    <w:p>
      <w:pPr>
        <w:spacing w:beforeLines="-2147483648" w:after="180" w:afterLines="-2147483648" w:line="240" w:lineRule="auto"/>
        <w:jc w:val="left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 xml:space="preserve">Proposal 5: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In performance part, the NCR test setup and performance criteria would be different with NR repeater, which requires FFS.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ind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</w:p>
    <w:bookmarkEnd w:id="2"/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jc w:val="left"/>
        <w:textAlignment w:val="auto"/>
        <w:rPr>
          <w:rFonts w:hint="default" w:eastAsia="宋体" w:cs="Times New Roman"/>
          <w:color w:val="auto"/>
          <w:kern w:val="2"/>
          <w:sz w:val="22"/>
          <w:highlight w:val="none"/>
          <w:lang w:val="en-US" w:eastAsia="zh-CN"/>
        </w:rPr>
      </w:pPr>
      <w:r>
        <w:rPr>
          <w:rFonts w:hint="eastAsia" w:eastAsia="宋体" w:cs="Times New Roman"/>
          <w:color w:val="auto"/>
          <w:kern w:val="2"/>
          <w:sz w:val="22"/>
          <w:highlight w:val="none"/>
          <w:lang w:val="en-US" w:eastAsia="zh-CN"/>
        </w:rPr>
        <w:t>T</w:t>
      </w:r>
      <w:r>
        <w:rPr>
          <w:rFonts w:hint="eastAsia" w:cs="Times New Roman"/>
          <w:color w:val="auto"/>
          <w:kern w:val="2"/>
          <w:sz w:val="22"/>
          <w:highlight w:val="none"/>
          <w:lang w:val="en-US" w:eastAsia="zh-CN"/>
        </w:rPr>
        <w:t>R38.867</w:t>
      </w:r>
    </w:p>
    <w:p>
      <w:pPr>
        <w:keepNext/>
        <w:keepLines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jc w:val="left"/>
        <w:textAlignment w:val="auto"/>
        <w:rPr>
          <w:rFonts w:hint="default" w:eastAsia="宋体" w:cs="Times New Roman"/>
          <w:color w:val="auto"/>
          <w:kern w:val="2"/>
          <w:sz w:val="22"/>
          <w:highlight w:val="none"/>
          <w:lang w:val="en-US" w:eastAsia="zh-CN"/>
        </w:rPr>
      </w:pPr>
      <w:r>
        <w:rPr>
          <w:rFonts w:hint="eastAsia" w:cs="Times New Roman"/>
          <w:color w:val="auto"/>
          <w:kern w:val="2"/>
          <w:sz w:val="22"/>
          <w:highlight w:val="none"/>
          <w:lang w:val="en-US" w:eastAsia="zh-CN"/>
        </w:rPr>
        <w:t>TS38.114</w:t>
      </w: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eastAsia="宋体"/>
          <w:sz w:val="18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BB7C7D0"/>
    <w:multiLevelType w:val="singleLevel"/>
    <w:tmpl w:val="5BB7C7D0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3ED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C6BB6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7001C"/>
    <w:rsid w:val="011A0B49"/>
    <w:rsid w:val="0129526D"/>
    <w:rsid w:val="014A0623"/>
    <w:rsid w:val="01536583"/>
    <w:rsid w:val="01764F01"/>
    <w:rsid w:val="018107C9"/>
    <w:rsid w:val="01837FEF"/>
    <w:rsid w:val="01854FE9"/>
    <w:rsid w:val="018E207B"/>
    <w:rsid w:val="0190283E"/>
    <w:rsid w:val="019D155B"/>
    <w:rsid w:val="01A428BB"/>
    <w:rsid w:val="01AE307F"/>
    <w:rsid w:val="01B35169"/>
    <w:rsid w:val="01BF0B5D"/>
    <w:rsid w:val="01C00B7B"/>
    <w:rsid w:val="01D46B8D"/>
    <w:rsid w:val="01D866D8"/>
    <w:rsid w:val="01EE2663"/>
    <w:rsid w:val="01F31C8D"/>
    <w:rsid w:val="01F90434"/>
    <w:rsid w:val="01FB366B"/>
    <w:rsid w:val="01FD3930"/>
    <w:rsid w:val="021B7C87"/>
    <w:rsid w:val="022D4A6E"/>
    <w:rsid w:val="023B0A39"/>
    <w:rsid w:val="023C78A7"/>
    <w:rsid w:val="02444B7E"/>
    <w:rsid w:val="024A5964"/>
    <w:rsid w:val="024B023C"/>
    <w:rsid w:val="024D6B6A"/>
    <w:rsid w:val="024F6C8C"/>
    <w:rsid w:val="02510B5E"/>
    <w:rsid w:val="02566C17"/>
    <w:rsid w:val="02655431"/>
    <w:rsid w:val="027275A1"/>
    <w:rsid w:val="027371D9"/>
    <w:rsid w:val="0276366F"/>
    <w:rsid w:val="027C45A5"/>
    <w:rsid w:val="027F646E"/>
    <w:rsid w:val="028F6D4C"/>
    <w:rsid w:val="02933CBB"/>
    <w:rsid w:val="02951DBD"/>
    <w:rsid w:val="029A69A7"/>
    <w:rsid w:val="029B04E7"/>
    <w:rsid w:val="02A10998"/>
    <w:rsid w:val="02AB0FBC"/>
    <w:rsid w:val="02AE6812"/>
    <w:rsid w:val="02D16C80"/>
    <w:rsid w:val="02DC3F9C"/>
    <w:rsid w:val="03047DDD"/>
    <w:rsid w:val="03073BDC"/>
    <w:rsid w:val="030B0647"/>
    <w:rsid w:val="030B2860"/>
    <w:rsid w:val="030C40C1"/>
    <w:rsid w:val="030D2F0B"/>
    <w:rsid w:val="030F3B4D"/>
    <w:rsid w:val="033C68CE"/>
    <w:rsid w:val="03445E8F"/>
    <w:rsid w:val="03496C64"/>
    <w:rsid w:val="035154D3"/>
    <w:rsid w:val="03527C38"/>
    <w:rsid w:val="0356746F"/>
    <w:rsid w:val="03642E26"/>
    <w:rsid w:val="036E37C2"/>
    <w:rsid w:val="03746F87"/>
    <w:rsid w:val="03780D14"/>
    <w:rsid w:val="037828CA"/>
    <w:rsid w:val="03814F5B"/>
    <w:rsid w:val="038B3141"/>
    <w:rsid w:val="03A77DFA"/>
    <w:rsid w:val="03AA5C06"/>
    <w:rsid w:val="03B339B1"/>
    <w:rsid w:val="03C05350"/>
    <w:rsid w:val="03C1287B"/>
    <w:rsid w:val="03C36B0E"/>
    <w:rsid w:val="03C41731"/>
    <w:rsid w:val="03C528EA"/>
    <w:rsid w:val="03CF67FA"/>
    <w:rsid w:val="03DF1641"/>
    <w:rsid w:val="03E358F3"/>
    <w:rsid w:val="03E641C4"/>
    <w:rsid w:val="03E84DE8"/>
    <w:rsid w:val="04006F66"/>
    <w:rsid w:val="04030035"/>
    <w:rsid w:val="040F0942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B14B03"/>
    <w:rsid w:val="04B15E44"/>
    <w:rsid w:val="04C509AD"/>
    <w:rsid w:val="04D76DDC"/>
    <w:rsid w:val="04DA1A87"/>
    <w:rsid w:val="04DD0A04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4E2A6F"/>
    <w:rsid w:val="0555228E"/>
    <w:rsid w:val="056F7FAB"/>
    <w:rsid w:val="057030A6"/>
    <w:rsid w:val="05741F0E"/>
    <w:rsid w:val="057D1D66"/>
    <w:rsid w:val="059D265F"/>
    <w:rsid w:val="05B92EC1"/>
    <w:rsid w:val="05C868B7"/>
    <w:rsid w:val="05E078B3"/>
    <w:rsid w:val="05EE6827"/>
    <w:rsid w:val="0601277E"/>
    <w:rsid w:val="060C5AED"/>
    <w:rsid w:val="06103146"/>
    <w:rsid w:val="06172561"/>
    <w:rsid w:val="061E54DA"/>
    <w:rsid w:val="061E5E22"/>
    <w:rsid w:val="062C26E7"/>
    <w:rsid w:val="06460B91"/>
    <w:rsid w:val="0654187C"/>
    <w:rsid w:val="065475DE"/>
    <w:rsid w:val="06556C03"/>
    <w:rsid w:val="06575D97"/>
    <w:rsid w:val="06637BD9"/>
    <w:rsid w:val="06782F84"/>
    <w:rsid w:val="067C28D6"/>
    <w:rsid w:val="0681696E"/>
    <w:rsid w:val="068E06BC"/>
    <w:rsid w:val="06907E56"/>
    <w:rsid w:val="069201CB"/>
    <w:rsid w:val="06956E2E"/>
    <w:rsid w:val="069F445A"/>
    <w:rsid w:val="06B741D9"/>
    <w:rsid w:val="06C457B6"/>
    <w:rsid w:val="06CD4A70"/>
    <w:rsid w:val="06DF4C13"/>
    <w:rsid w:val="06E7678C"/>
    <w:rsid w:val="06F14C51"/>
    <w:rsid w:val="06F42A88"/>
    <w:rsid w:val="06F801C0"/>
    <w:rsid w:val="06FF4A72"/>
    <w:rsid w:val="070E5EE2"/>
    <w:rsid w:val="07105178"/>
    <w:rsid w:val="0712124C"/>
    <w:rsid w:val="071426A5"/>
    <w:rsid w:val="071614A3"/>
    <w:rsid w:val="071C13A8"/>
    <w:rsid w:val="07330445"/>
    <w:rsid w:val="073D143C"/>
    <w:rsid w:val="0747308D"/>
    <w:rsid w:val="074855FD"/>
    <w:rsid w:val="07627CA0"/>
    <w:rsid w:val="076319C4"/>
    <w:rsid w:val="076925D2"/>
    <w:rsid w:val="077241E3"/>
    <w:rsid w:val="07731BAD"/>
    <w:rsid w:val="07787303"/>
    <w:rsid w:val="078C5933"/>
    <w:rsid w:val="078D336C"/>
    <w:rsid w:val="07971B3F"/>
    <w:rsid w:val="07983294"/>
    <w:rsid w:val="079F1838"/>
    <w:rsid w:val="07A2030D"/>
    <w:rsid w:val="07A5677E"/>
    <w:rsid w:val="07AE63FF"/>
    <w:rsid w:val="07B51934"/>
    <w:rsid w:val="07B9290D"/>
    <w:rsid w:val="07BE52B9"/>
    <w:rsid w:val="07BF7CC6"/>
    <w:rsid w:val="07C55A1A"/>
    <w:rsid w:val="07D57946"/>
    <w:rsid w:val="07E6675C"/>
    <w:rsid w:val="07ED524D"/>
    <w:rsid w:val="080124E3"/>
    <w:rsid w:val="080B341D"/>
    <w:rsid w:val="080C7FA0"/>
    <w:rsid w:val="08193C24"/>
    <w:rsid w:val="082E1CC1"/>
    <w:rsid w:val="08341060"/>
    <w:rsid w:val="085514F1"/>
    <w:rsid w:val="085A5F4A"/>
    <w:rsid w:val="08675174"/>
    <w:rsid w:val="08732D34"/>
    <w:rsid w:val="08787FF0"/>
    <w:rsid w:val="08824DF0"/>
    <w:rsid w:val="0889002B"/>
    <w:rsid w:val="089B79D9"/>
    <w:rsid w:val="08A44DA6"/>
    <w:rsid w:val="08AA245A"/>
    <w:rsid w:val="08BA6E24"/>
    <w:rsid w:val="08C024D5"/>
    <w:rsid w:val="08C562FD"/>
    <w:rsid w:val="08CA27B1"/>
    <w:rsid w:val="08E916DF"/>
    <w:rsid w:val="08F3022B"/>
    <w:rsid w:val="08F473EA"/>
    <w:rsid w:val="08FC0AA5"/>
    <w:rsid w:val="090868CF"/>
    <w:rsid w:val="09294EE0"/>
    <w:rsid w:val="09306537"/>
    <w:rsid w:val="09355076"/>
    <w:rsid w:val="09392119"/>
    <w:rsid w:val="09445E95"/>
    <w:rsid w:val="09543B3B"/>
    <w:rsid w:val="09600FBD"/>
    <w:rsid w:val="0972595C"/>
    <w:rsid w:val="097734F1"/>
    <w:rsid w:val="098143BC"/>
    <w:rsid w:val="098500F1"/>
    <w:rsid w:val="09BD407A"/>
    <w:rsid w:val="09CD7D07"/>
    <w:rsid w:val="09DA0E26"/>
    <w:rsid w:val="09E55691"/>
    <w:rsid w:val="09EF75D1"/>
    <w:rsid w:val="09F67CD5"/>
    <w:rsid w:val="0A054821"/>
    <w:rsid w:val="0A0835C8"/>
    <w:rsid w:val="0A145721"/>
    <w:rsid w:val="0A307C92"/>
    <w:rsid w:val="0A355EAA"/>
    <w:rsid w:val="0A3708FF"/>
    <w:rsid w:val="0A3B01F9"/>
    <w:rsid w:val="0A3F0488"/>
    <w:rsid w:val="0A402A36"/>
    <w:rsid w:val="0A4236A3"/>
    <w:rsid w:val="0A4E7EF5"/>
    <w:rsid w:val="0A646846"/>
    <w:rsid w:val="0A76304F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C81C45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481192"/>
    <w:rsid w:val="0B494066"/>
    <w:rsid w:val="0B4F7F8D"/>
    <w:rsid w:val="0B561995"/>
    <w:rsid w:val="0B5C2C2A"/>
    <w:rsid w:val="0B665E0A"/>
    <w:rsid w:val="0B847B39"/>
    <w:rsid w:val="0B902D5E"/>
    <w:rsid w:val="0B987E20"/>
    <w:rsid w:val="0B9E71D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C064507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005ED"/>
    <w:rsid w:val="0C814739"/>
    <w:rsid w:val="0C8601BF"/>
    <w:rsid w:val="0C863429"/>
    <w:rsid w:val="0C8B63A3"/>
    <w:rsid w:val="0CB94808"/>
    <w:rsid w:val="0CC11AEF"/>
    <w:rsid w:val="0CC37BC2"/>
    <w:rsid w:val="0CD87ABE"/>
    <w:rsid w:val="0CE26C42"/>
    <w:rsid w:val="0CE632FF"/>
    <w:rsid w:val="0CE76B48"/>
    <w:rsid w:val="0CEB5DBE"/>
    <w:rsid w:val="0CFB523A"/>
    <w:rsid w:val="0CFC15F0"/>
    <w:rsid w:val="0D1B1E9C"/>
    <w:rsid w:val="0D3226D5"/>
    <w:rsid w:val="0D4B44A1"/>
    <w:rsid w:val="0D6468BA"/>
    <w:rsid w:val="0D6811B4"/>
    <w:rsid w:val="0D6E2620"/>
    <w:rsid w:val="0D704E21"/>
    <w:rsid w:val="0D7F48FE"/>
    <w:rsid w:val="0D883C88"/>
    <w:rsid w:val="0D936E72"/>
    <w:rsid w:val="0D966BF7"/>
    <w:rsid w:val="0DAA3F6B"/>
    <w:rsid w:val="0DB84E5F"/>
    <w:rsid w:val="0DCC3AE8"/>
    <w:rsid w:val="0DD87842"/>
    <w:rsid w:val="0DF202E1"/>
    <w:rsid w:val="0DF53CE3"/>
    <w:rsid w:val="0E0961C5"/>
    <w:rsid w:val="0E147898"/>
    <w:rsid w:val="0E183199"/>
    <w:rsid w:val="0E2F216B"/>
    <w:rsid w:val="0E3352C6"/>
    <w:rsid w:val="0E3A5EE2"/>
    <w:rsid w:val="0E542F3B"/>
    <w:rsid w:val="0E6271DF"/>
    <w:rsid w:val="0E7071B5"/>
    <w:rsid w:val="0E81568A"/>
    <w:rsid w:val="0E942250"/>
    <w:rsid w:val="0E963344"/>
    <w:rsid w:val="0E9E6E00"/>
    <w:rsid w:val="0EA40C1C"/>
    <w:rsid w:val="0EB72E4B"/>
    <w:rsid w:val="0EBA6C07"/>
    <w:rsid w:val="0EC13FFB"/>
    <w:rsid w:val="0EDA2BCA"/>
    <w:rsid w:val="0EEC6F1D"/>
    <w:rsid w:val="0F103291"/>
    <w:rsid w:val="0F1D498B"/>
    <w:rsid w:val="0F337178"/>
    <w:rsid w:val="0F3B15FC"/>
    <w:rsid w:val="0F41022A"/>
    <w:rsid w:val="0F44420A"/>
    <w:rsid w:val="0F56743B"/>
    <w:rsid w:val="0F60682C"/>
    <w:rsid w:val="0F6763D9"/>
    <w:rsid w:val="0F6A2766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A050A"/>
    <w:rsid w:val="0FEC680C"/>
    <w:rsid w:val="0FF83B33"/>
    <w:rsid w:val="10007AD6"/>
    <w:rsid w:val="101B1E8A"/>
    <w:rsid w:val="101C4A03"/>
    <w:rsid w:val="101D0C86"/>
    <w:rsid w:val="10325332"/>
    <w:rsid w:val="104409B9"/>
    <w:rsid w:val="104A023B"/>
    <w:rsid w:val="10505F3B"/>
    <w:rsid w:val="106D2686"/>
    <w:rsid w:val="107C3E2C"/>
    <w:rsid w:val="107D41AE"/>
    <w:rsid w:val="10887960"/>
    <w:rsid w:val="108C2479"/>
    <w:rsid w:val="109E4593"/>
    <w:rsid w:val="10C715C5"/>
    <w:rsid w:val="10D335EF"/>
    <w:rsid w:val="10E746EA"/>
    <w:rsid w:val="10E83FE0"/>
    <w:rsid w:val="10EC3168"/>
    <w:rsid w:val="10EC5C55"/>
    <w:rsid w:val="10F24E5D"/>
    <w:rsid w:val="10F52718"/>
    <w:rsid w:val="112E2D86"/>
    <w:rsid w:val="114028DC"/>
    <w:rsid w:val="116F1EB0"/>
    <w:rsid w:val="117B1D6A"/>
    <w:rsid w:val="117C2D9D"/>
    <w:rsid w:val="117F159E"/>
    <w:rsid w:val="11821DC9"/>
    <w:rsid w:val="11921373"/>
    <w:rsid w:val="11945405"/>
    <w:rsid w:val="119D7849"/>
    <w:rsid w:val="11A615EE"/>
    <w:rsid w:val="11A658F4"/>
    <w:rsid w:val="11B91A57"/>
    <w:rsid w:val="11C427F5"/>
    <w:rsid w:val="11C67B8F"/>
    <w:rsid w:val="11CA11D0"/>
    <w:rsid w:val="11CE730E"/>
    <w:rsid w:val="11D815C4"/>
    <w:rsid w:val="11D910AD"/>
    <w:rsid w:val="11E55FA1"/>
    <w:rsid w:val="11E57D4F"/>
    <w:rsid w:val="11F92DAB"/>
    <w:rsid w:val="11FC38D5"/>
    <w:rsid w:val="1210682D"/>
    <w:rsid w:val="12162A85"/>
    <w:rsid w:val="123332A6"/>
    <w:rsid w:val="123A05DB"/>
    <w:rsid w:val="124240B9"/>
    <w:rsid w:val="124D0988"/>
    <w:rsid w:val="124D0CC1"/>
    <w:rsid w:val="12680E73"/>
    <w:rsid w:val="126D2629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05977"/>
    <w:rsid w:val="12C7312B"/>
    <w:rsid w:val="12D22971"/>
    <w:rsid w:val="12D85654"/>
    <w:rsid w:val="12DF4A87"/>
    <w:rsid w:val="12EE5106"/>
    <w:rsid w:val="12EE67A1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424DBA"/>
    <w:rsid w:val="134F31A5"/>
    <w:rsid w:val="1355107F"/>
    <w:rsid w:val="135D4D2E"/>
    <w:rsid w:val="1366638D"/>
    <w:rsid w:val="136D76E8"/>
    <w:rsid w:val="137266E0"/>
    <w:rsid w:val="13853516"/>
    <w:rsid w:val="139D3156"/>
    <w:rsid w:val="13AA5FA1"/>
    <w:rsid w:val="13AF2BDE"/>
    <w:rsid w:val="13C20262"/>
    <w:rsid w:val="13D024B3"/>
    <w:rsid w:val="13D115EF"/>
    <w:rsid w:val="13D86A45"/>
    <w:rsid w:val="13DD445E"/>
    <w:rsid w:val="13DE7C83"/>
    <w:rsid w:val="13F0242F"/>
    <w:rsid w:val="13F7751B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67BDC"/>
    <w:rsid w:val="145103FA"/>
    <w:rsid w:val="145F07C7"/>
    <w:rsid w:val="146B69A8"/>
    <w:rsid w:val="146C5189"/>
    <w:rsid w:val="146F1089"/>
    <w:rsid w:val="14816B50"/>
    <w:rsid w:val="148313F4"/>
    <w:rsid w:val="14934F1A"/>
    <w:rsid w:val="149559C4"/>
    <w:rsid w:val="14AC0C32"/>
    <w:rsid w:val="14C45576"/>
    <w:rsid w:val="14C76D6C"/>
    <w:rsid w:val="14CB0971"/>
    <w:rsid w:val="14CE33C4"/>
    <w:rsid w:val="14DA3DA1"/>
    <w:rsid w:val="14E60B42"/>
    <w:rsid w:val="14EA1C4D"/>
    <w:rsid w:val="150222BF"/>
    <w:rsid w:val="15075355"/>
    <w:rsid w:val="150F7C33"/>
    <w:rsid w:val="1515004B"/>
    <w:rsid w:val="151B7C99"/>
    <w:rsid w:val="15207BBA"/>
    <w:rsid w:val="152F4E1B"/>
    <w:rsid w:val="15425F26"/>
    <w:rsid w:val="154D342A"/>
    <w:rsid w:val="1559587F"/>
    <w:rsid w:val="155D577C"/>
    <w:rsid w:val="1574662E"/>
    <w:rsid w:val="15751882"/>
    <w:rsid w:val="1575191B"/>
    <w:rsid w:val="157818C6"/>
    <w:rsid w:val="158D195D"/>
    <w:rsid w:val="159F73BB"/>
    <w:rsid w:val="15B03F28"/>
    <w:rsid w:val="15BD66BF"/>
    <w:rsid w:val="15C526A4"/>
    <w:rsid w:val="15C75134"/>
    <w:rsid w:val="15DC75CF"/>
    <w:rsid w:val="15E30A80"/>
    <w:rsid w:val="15E310C1"/>
    <w:rsid w:val="15FB16C4"/>
    <w:rsid w:val="1608480E"/>
    <w:rsid w:val="161C1C58"/>
    <w:rsid w:val="1626155A"/>
    <w:rsid w:val="16282C4E"/>
    <w:rsid w:val="162E1BBF"/>
    <w:rsid w:val="162F7556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D733F"/>
    <w:rsid w:val="16AE2FE3"/>
    <w:rsid w:val="16B23908"/>
    <w:rsid w:val="16B4400E"/>
    <w:rsid w:val="16B540F1"/>
    <w:rsid w:val="16C71372"/>
    <w:rsid w:val="16C739DF"/>
    <w:rsid w:val="16C86CDB"/>
    <w:rsid w:val="16D20141"/>
    <w:rsid w:val="16DD3B26"/>
    <w:rsid w:val="16EB6E00"/>
    <w:rsid w:val="16EE7649"/>
    <w:rsid w:val="16F04615"/>
    <w:rsid w:val="16F55F75"/>
    <w:rsid w:val="16FD2447"/>
    <w:rsid w:val="170B631B"/>
    <w:rsid w:val="1712339A"/>
    <w:rsid w:val="171B1C8E"/>
    <w:rsid w:val="171E63FC"/>
    <w:rsid w:val="1722504D"/>
    <w:rsid w:val="1738730F"/>
    <w:rsid w:val="17407E9C"/>
    <w:rsid w:val="17416499"/>
    <w:rsid w:val="17481B81"/>
    <w:rsid w:val="17481E8B"/>
    <w:rsid w:val="174A69B0"/>
    <w:rsid w:val="1750027D"/>
    <w:rsid w:val="175007ED"/>
    <w:rsid w:val="17667C8E"/>
    <w:rsid w:val="176B45C6"/>
    <w:rsid w:val="176C447F"/>
    <w:rsid w:val="17830A97"/>
    <w:rsid w:val="17850F99"/>
    <w:rsid w:val="17875303"/>
    <w:rsid w:val="178815C4"/>
    <w:rsid w:val="1793626E"/>
    <w:rsid w:val="17991452"/>
    <w:rsid w:val="17A875F5"/>
    <w:rsid w:val="17AC60A9"/>
    <w:rsid w:val="17B5256D"/>
    <w:rsid w:val="17B92501"/>
    <w:rsid w:val="17CD2623"/>
    <w:rsid w:val="17E65848"/>
    <w:rsid w:val="17E66DD8"/>
    <w:rsid w:val="17E84839"/>
    <w:rsid w:val="17EE1403"/>
    <w:rsid w:val="17F25234"/>
    <w:rsid w:val="17FD061B"/>
    <w:rsid w:val="17FF6314"/>
    <w:rsid w:val="1800350F"/>
    <w:rsid w:val="18005F41"/>
    <w:rsid w:val="18025414"/>
    <w:rsid w:val="18171305"/>
    <w:rsid w:val="182543BD"/>
    <w:rsid w:val="18334194"/>
    <w:rsid w:val="183E1D37"/>
    <w:rsid w:val="18482A17"/>
    <w:rsid w:val="184D0787"/>
    <w:rsid w:val="184F4D08"/>
    <w:rsid w:val="185D1883"/>
    <w:rsid w:val="185E3AA1"/>
    <w:rsid w:val="18742BD5"/>
    <w:rsid w:val="18812331"/>
    <w:rsid w:val="18816F1C"/>
    <w:rsid w:val="18853F3E"/>
    <w:rsid w:val="18956393"/>
    <w:rsid w:val="18A8582C"/>
    <w:rsid w:val="18B50543"/>
    <w:rsid w:val="18C515FC"/>
    <w:rsid w:val="18CA40C3"/>
    <w:rsid w:val="18CD7A02"/>
    <w:rsid w:val="18E21EFF"/>
    <w:rsid w:val="19001FFC"/>
    <w:rsid w:val="190E2B4A"/>
    <w:rsid w:val="1917174A"/>
    <w:rsid w:val="19256D7A"/>
    <w:rsid w:val="192C403E"/>
    <w:rsid w:val="193275C2"/>
    <w:rsid w:val="194D2005"/>
    <w:rsid w:val="194D3980"/>
    <w:rsid w:val="19655A52"/>
    <w:rsid w:val="19663168"/>
    <w:rsid w:val="197724BD"/>
    <w:rsid w:val="19786B0A"/>
    <w:rsid w:val="198A41A1"/>
    <w:rsid w:val="199A2059"/>
    <w:rsid w:val="199B4699"/>
    <w:rsid w:val="19AD50A8"/>
    <w:rsid w:val="19B46E10"/>
    <w:rsid w:val="19C456C1"/>
    <w:rsid w:val="19C96BAE"/>
    <w:rsid w:val="19DB6A7E"/>
    <w:rsid w:val="19DF018D"/>
    <w:rsid w:val="19F061A1"/>
    <w:rsid w:val="1A054259"/>
    <w:rsid w:val="1A081816"/>
    <w:rsid w:val="1A0C5680"/>
    <w:rsid w:val="1A165171"/>
    <w:rsid w:val="1A2F1830"/>
    <w:rsid w:val="1A4858FF"/>
    <w:rsid w:val="1A4C698A"/>
    <w:rsid w:val="1A5D5219"/>
    <w:rsid w:val="1A5E4B5A"/>
    <w:rsid w:val="1A605995"/>
    <w:rsid w:val="1A672B1C"/>
    <w:rsid w:val="1A735226"/>
    <w:rsid w:val="1A8301C0"/>
    <w:rsid w:val="1A872248"/>
    <w:rsid w:val="1A923A68"/>
    <w:rsid w:val="1A9B2279"/>
    <w:rsid w:val="1A9E6232"/>
    <w:rsid w:val="1AA57BA7"/>
    <w:rsid w:val="1AA74D3D"/>
    <w:rsid w:val="1AB34DB4"/>
    <w:rsid w:val="1AB613FD"/>
    <w:rsid w:val="1AB91DEF"/>
    <w:rsid w:val="1ACF5EB8"/>
    <w:rsid w:val="1AD26086"/>
    <w:rsid w:val="1AD827ED"/>
    <w:rsid w:val="1ADC75C9"/>
    <w:rsid w:val="1ADD5ACE"/>
    <w:rsid w:val="1ADD7AC1"/>
    <w:rsid w:val="1AE013F8"/>
    <w:rsid w:val="1AE8570C"/>
    <w:rsid w:val="1AFB06A3"/>
    <w:rsid w:val="1B0F19AE"/>
    <w:rsid w:val="1B2160BB"/>
    <w:rsid w:val="1B3637AD"/>
    <w:rsid w:val="1B3E0DB5"/>
    <w:rsid w:val="1B454C94"/>
    <w:rsid w:val="1B496377"/>
    <w:rsid w:val="1B506283"/>
    <w:rsid w:val="1B6C0DF0"/>
    <w:rsid w:val="1B7034E2"/>
    <w:rsid w:val="1B7F6005"/>
    <w:rsid w:val="1B9A1502"/>
    <w:rsid w:val="1B9C269A"/>
    <w:rsid w:val="1B9E64C5"/>
    <w:rsid w:val="1B9E6D4C"/>
    <w:rsid w:val="1BBD43BA"/>
    <w:rsid w:val="1BC01115"/>
    <w:rsid w:val="1BC44015"/>
    <w:rsid w:val="1BCA6284"/>
    <w:rsid w:val="1BE94688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687AA0"/>
    <w:rsid w:val="1C762353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F5DB2"/>
    <w:rsid w:val="1CB00002"/>
    <w:rsid w:val="1CB40DF1"/>
    <w:rsid w:val="1CCC26CA"/>
    <w:rsid w:val="1CD2156B"/>
    <w:rsid w:val="1CD41743"/>
    <w:rsid w:val="1CD44D3D"/>
    <w:rsid w:val="1CD51DA1"/>
    <w:rsid w:val="1CE45EF5"/>
    <w:rsid w:val="1CE615C9"/>
    <w:rsid w:val="1D037029"/>
    <w:rsid w:val="1D051DAC"/>
    <w:rsid w:val="1D1D7103"/>
    <w:rsid w:val="1D3305FF"/>
    <w:rsid w:val="1D395282"/>
    <w:rsid w:val="1D4251BA"/>
    <w:rsid w:val="1D551881"/>
    <w:rsid w:val="1D5959E7"/>
    <w:rsid w:val="1D5F5386"/>
    <w:rsid w:val="1D7072CE"/>
    <w:rsid w:val="1D794A16"/>
    <w:rsid w:val="1D9E30A9"/>
    <w:rsid w:val="1DA142D7"/>
    <w:rsid w:val="1DAB1006"/>
    <w:rsid w:val="1DB33C11"/>
    <w:rsid w:val="1DC65562"/>
    <w:rsid w:val="1DE94164"/>
    <w:rsid w:val="1DEE1B11"/>
    <w:rsid w:val="1E164B52"/>
    <w:rsid w:val="1E234B9F"/>
    <w:rsid w:val="1E273844"/>
    <w:rsid w:val="1E2F243E"/>
    <w:rsid w:val="1E377E23"/>
    <w:rsid w:val="1E3B4F6B"/>
    <w:rsid w:val="1E417896"/>
    <w:rsid w:val="1E455D19"/>
    <w:rsid w:val="1E595CAF"/>
    <w:rsid w:val="1E5B733A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AF5D76"/>
    <w:rsid w:val="1EBD1EAD"/>
    <w:rsid w:val="1EC36E9D"/>
    <w:rsid w:val="1ECA4D4D"/>
    <w:rsid w:val="1EE25FDD"/>
    <w:rsid w:val="1EF5103F"/>
    <w:rsid w:val="1EFF621F"/>
    <w:rsid w:val="1F090F9B"/>
    <w:rsid w:val="1F0E5D6B"/>
    <w:rsid w:val="1F1921D7"/>
    <w:rsid w:val="1F3E662A"/>
    <w:rsid w:val="1F4F2219"/>
    <w:rsid w:val="1F614D01"/>
    <w:rsid w:val="1F721405"/>
    <w:rsid w:val="1F853606"/>
    <w:rsid w:val="1F935819"/>
    <w:rsid w:val="1FA076DC"/>
    <w:rsid w:val="1FA6556D"/>
    <w:rsid w:val="1FAF2571"/>
    <w:rsid w:val="1FC55EDA"/>
    <w:rsid w:val="1FCE593C"/>
    <w:rsid w:val="1FD175A8"/>
    <w:rsid w:val="1FD81D98"/>
    <w:rsid w:val="1FE312AC"/>
    <w:rsid w:val="1FEC5915"/>
    <w:rsid w:val="1FED32EF"/>
    <w:rsid w:val="201E6D7C"/>
    <w:rsid w:val="203D340C"/>
    <w:rsid w:val="203F0A07"/>
    <w:rsid w:val="20446081"/>
    <w:rsid w:val="204852AD"/>
    <w:rsid w:val="204E6676"/>
    <w:rsid w:val="205A5AA0"/>
    <w:rsid w:val="20677607"/>
    <w:rsid w:val="20773A28"/>
    <w:rsid w:val="208574F4"/>
    <w:rsid w:val="208C4449"/>
    <w:rsid w:val="208F6BAF"/>
    <w:rsid w:val="20966D8D"/>
    <w:rsid w:val="20A462BA"/>
    <w:rsid w:val="20BF2AAC"/>
    <w:rsid w:val="20C245BE"/>
    <w:rsid w:val="20C6317E"/>
    <w:rsid w:val="20C849C7"/>
    <w:rsid w:val="20C96A07"/>
    <w:rsid w:val="20CA4663"/>
    <w:rsid w:val="20D51E1A"/>
    <w:rsid w:val="20DF66D2"/>
    <w:rsid w:val="20EC3F2E"/>
    <w:rsid w:val="20EC7C3E"/>
    <w:rsid w:val="210548E9"/>
    <w:rsid w:val="21124D15"/>
    <w:rsid w:val="213533EC"/>
    <w:rsid w:val="213E7119"/>
    <w:rsid w:val="214369E8"/>
    <w:rsid w:val="214D1729"/>
    <w:rsid w:val="21530058"/>
    <w:rsid w:val="216A2141"/>
    <w:rsid w:val="21810744"/>
    <w:rsid w:val="218D6EF5"/>
    <w:rsid w:val="2195668B"/>
    <w:rsid w:val="219F5DD6"/>
    <w:rsid w:val="219F69EC"/>
    <w:rsid w:val="21A130EA"/>
    <w:rsid w:val="21C267BF"/>
    <w:rsid w:val="21CC442B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544814"/>
    <w:rsid w:val="226210EA"/>
    <w:rsid w:val="226347BD"/>
    <w:rsid w:val="22682935"/>
    <w:rsid w:val="227E1569"/>
    <w:rsid w:val="228A4698"/>
    <w:rsid w:val="22925971"/>
    <w:rsid w:val="22945167"/>
    <w:rsid w:val="22A55CD5"/>
    <w:rsid w:val="22C74EE2"/>
    <w:rsid w:val="22CB6237"/>
    <w:rsid w:val="22CD14B5"/>
    <w:rsid w:val="22D9694E"/>
    <w:rsid w:val="22E02C6E"/>
    <w:rsid w:val="22E04FF4"/>
    <w:rsid w:val="22E105B9"/>
    <w:rsid w:val="22E1121B"/>
    <w:rsid w:val="22EA4C70"/>
    <w:rsid w:val="22F75251"/>
    <w:rsid w:val="22F86F75"/>
    <w:rsid w:val="22FB4D32"/>
    <w:rsid w:val="23060BC9"/>
    <w:rsid w:val="23131055"/>
    <w:rsid w:val="233C6F76"/>
    <w:rsid w:val="234130C7"/>
    <w:rsid w:val="234449F5"/>
    <w:rsid w:val="23460DA0"/>
    <w:rsid w:val="23536618"/>
    <w:rsid w:val="236F277C"/>
    <w:rsid w:val="23816932"/>
    <w:rsid w:val="238E2016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280875"/>
    <w:rsid w:val="24377DB7"/>
    <w:rsid w:val="24427A08"/>
    <w:rsid w:val="2458381E"/>
    <w:rsid w:val="245872F9"/>
    <w:rsid w:val="245943D9"/>
    <w:rsid w:val="245E6B64"/>
    <w:rsid w:val="2463385E"/>
    <w:rsid w:val="247C27F7"/>
    <w:rsid w:val="248B0DC8"/>
    <w:rsid w:val="24967323"/>
    <w:rsid w:val="249D5FC8"/>
    <w:rsid w:val="24A1538E"/>
    <w:rsid w:val="24B9450F"/>
    <w:rsid w:val="24C83F94"/>
    <w:rsid w:val="24F60CDA"/>
    <w:rsid w:val="24FE42EB"/>
    <w:rsid w:val="24FE7E17"/>
    <w:rsid w:val="250D450C"/>
    <w:rsid w:val="25134332"/>
    <w:rsid w:val="25141A5B"/>
    <w:rsid w:val="2521546A"/>
    <w:rsid w:val="252242ED"/>
    <w:rsid w:val="252A2BA6"/>
    <w:rsid w:val="252B49E0"/>
    <w:rsid w:val="253F6469"/>
    <w:rsid w:val="254A35DD"/>
    <w:rsid w:val="25657E8F"/>
    <w:rsid w:val="25734B61"/>
    <w:rsid w:val="258F6BC4"/>
    <w:rsid w:val="25975923"/>
    <w:rsid w:val="259A3D0A"/>
    <w:rsid w:val="25A76B90"/>
    <w:rsid w:val="25A95F3E"/>
    <w:rsid w:val="25B4699E"/>
    <w:rsid w:val="25B7161F"/>
    <w:rsid w:val="25B75A0F"/>
    <w:rsid w:val="25BF6041"/>
    <w:rsid w:val="25C35718"/>
    <w:rsid w:val="25C478B3"/>
    <w:rsid w:val="25CF0252"/>
    <w:rsid w:val="25D0248E"/>
    <w:rsid w:val="25D61C5C"/>
    <w:rsid w:val="25EE28A7"/>
    <w:rsid w:val="25F81D70"/>
    <w:rsid w:val="25FB5636"/>
    <w:rsid w:val="25FE58A9"/>
    <w:rsid w:val="26070462"/>
    <w:rsid w:val="260D2C45"/>
    <w:rsid w:val="26395C92"/>
    <w:rsid w:val="26465DA0"/>
    <w:rsid w:val="26497858"/>
    <w:rsid w:val="265A5249"/>
    <w:rsid w:val="265A6C18"/>
    <w:rsid w:val="266237C3"/>
    <w:rsid w:val="266749F2"/>
    <w:rsid w:val="267550B9"/>
    <w:rsid w:val="269C0A66"/>
    <w:rsid w:val="26B06894"/>
    <w:rsid w:val="26BC4981"/>
    <w:rsid w:val="26C472EC"/>
    <w:rsid w:val="26CB2240"/>
    <w:rsid w:val="26E11BA3"/>
    <w:rsid w:val="26EC491A"/>
    <w:rsid w:val="26ED73E1"/>
    <w:rsid w:val="26F017FB"/>
    <w:rsid w:val="26F503CD"/>
    <w:rsid w:val="26F9709F"/>
    <w:rsid w:val="27036506"/>
    <w:rsid w:val="27047832"/>
    <w:rsid w:val="2706037D"/>
    <w:rsid w:val="270B14D3"/>
    <w:rsid w:val="270D152E"/>
    <w:rsid w:val="27204B5D"/>
    <w:rsid w:val="272F31A0"/>
    <w:rsid w:val="27310CAC"/>
    <w:rsid w:val="27342901"/>
    <w:rsid w:val="273D2762"/>
    <w:rsid w:val="27432013"/>
    <w:rsid w:val="27470B72"/>
    <w:rsid w:val="27525E32"/>
    <w:rsid w:val="275E7380"/>
    <w:rsid w:val="27604751"/>
    <w:rsid w:val="277419CB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C10DD"/>
    <w:rsid w:val="27DD45ED"/>
    <w:rsid w:val="27E3651B"/>
    <w:rsid w:val="27E864CC"/>
    <w:rsid w:val="27EC25E3"/>
    <w:rsid w:val="27ED0939"/>
    <w:rsid w:val="27F1498B"/>
    <w:rsid w:val="27FF3E3E"/>
    <w:rsid w:val="28027A71"/>
    <w:rsid w:val="281F2BD3"/>
    <w:rsid w:val="281F4F67"/>
    <w:rsid w:val="283744B4"/>
    <w:rsid w:val="2843297C"/>
    <w:rsid w:val="28485D62"/>
    <w:rsid w:val="285560D7"/>
    <w:rsid w:val="286E74F1"/>
    <w:rsid w:val="28760CA0"/>
    <w:rsid w:val="28796ED0"/>
    <w:rsid w:val="287B218C"/>
    <w:rsid w:val="288A05DD"/>
    <w:rsid w:val="28937D89"/>
    <w:rsid w:val="289B0550"/>
    <w:rsid w:val="28BE71CB"/>
    <w:rsid w:val="28C96C14"/>
    <w:rsid w:val="28D04F68"/>
    <w:rsid w:val="28E138E3"/>
    <w:rsid w:val="28E74216"/>
    <w:rsid w:val="28E87EE4"/>
    <w:rsid w:val="2903396A"/>
    <w:rsid w:val="29124309"/>
    <w:rsid w:val="2921752E"/>
    <w:rsid w:val="29281B50"/>
    <w:rsid w:val="294E766A"/>
    <w:rsid w:val="296B203C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D6B73"/>
    <w:rsid w:val="29CF32B2"/>
    <w:rsid w:val="29DE15A2"/>
    <w:rsid w:val="29EC475A"/>
    <w:rsid w:val="29EF3680"/>
    <w:rsid w:val="29EF424E"/>
    <w:rsid w:val="29FA7F26"/>
    <w:rsid w:val="2A166823"/>
    <w:rsid w:val="2A35650F"/>
    <w:rsid w:val="2A405845"/>
    <w:rsid w:val="2A45641B"/>
    <w:rsid w:val="2A4D593F"/>
    <w:rsid w:val="2A5C6B8D"/>
    <w:rsid w:val="2A6E31F8"/>
    <w:rsid w:val="2A836D0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637D4B"/>
    <w:rsid w:val="2B674B1E"/>
    <w:rsid w:val="2B6B1684"/>
    <w:rsid w:val="2B7B70BF"/>
    <w:rsid w:val="2B7E23C3"/>
    <w:rsid w:val="2B853AF3"/>
    <w:rsid w:val="2B8B422C"/>
    <w:rsid w:val="2BA07D38"/>
    <w:rsid w:val="2BC40957"/>
    <w:rsid w:val="2BCB5DAA"/>
    <w:rsid w:val="2BD65380"/>
    <w:rsid w:val="2BE725D0"/>
    <w:rsid w:val="2BE838DD"/>
    <w:rsid w:val="2BF369B9"/>
    <w:rsid w:val="2BFC0A4A"/>
    <w:rsid w:val="2C094904"/>
    <w:rsid w:val="2C0E55A1"/>
    <w:rsid w:val="2C1C1B17"/>
    <w:rsid w:val="2C3A7BF6"/>
    <w:rsid w:val="2C425BCE"/>
    <w:rsid w:val="2C44676A"/>
    <w:rsid w:val="2C485295"/>
    <w:rsid w:val="2C495C38"/>
    <w:rsid w:val="2C4A080C"/>
    <w:rsid w:val="2C54533B"/>
    <w:rsid w:val="2C591378"/>
    <w:rsid w:val="2C677A31"/>
    <w:rsid w:val="2C797A76"/>
    <w:rsid w:val="2C8F4862"/>
    <w:rsid w:val="2C9E5AC8"/>
    <w:rsid w:val="2CA2721B"/>
    <w:rsid w:val="2CAC6D87"/>
    <w:rsid w:val="2CB600FC"/>
    <w:rsid w:val="2CE8526F"/>
    <w:rsid w:val="2D026315"/>
    <w:rsid w:val="2D03083C"/>
    <w:rsid w:val="2D0764BD"/>
    <w:rsid w:val="2D0B3169"/>
    <w:rsid w:val="2D0D4219"/>
    <w:rsid w:val="2D274320"/>
    <w:rsid w:val="2D2D2DE2"/>
    <w:rsid w:val="2D321869"/>
    <w:rsid w:val="2D324CCC"/>
    <w:rsid w:val="2D334274"/>
    <w:rsid w:val="2D340E86"/>
    <w:rsid w:val="2D395427"/>
    <w:rsid w:val="2D3C2966"/>
    <w:rsid w:val="2D3D0E02"/>
    <w:rsid w:val="2D5436FA"/>
    <w:rsid w:val="2D62469E"/>
    <w:rsid w:val="2D690FFD"/>
    <w:rsid w:val="2D6B40A9"/>
    <w:rsid w:val="2D6C155B"/>
    <w:rsid w:val="2D707235"/>
    <w:rsid w:val="2D8A3FA2"/>
    <w:rsid w:val="2D921BED"/>
    <w:rsid w:val="2D94006F"/>
    <w:rsid w:val="2D9767DC"/>
    <w:rsid w:val="2D980DDC"/>
    <w:rsid w:val="2D987372"/>
    <w:rsid w:val="2D9B18FB"/>
    <w:rsid w:val="2DC66A91"/>
    <w:rsid w:val="2DC92AA1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A3116"/>
    <w:rsid w:val="2ED53442"/>
    <w:rsid w:val="2EDD7896"/>
    <w:rsid w:val="2EEA6E65"/>
    <w:rsid w:val="2EF33C7C"/>
    <w:rsid w:val="2EF66AA8"/>
    <w:rsid w:val="2F00052B"/>
    <w:rsid w:val="2F0367CD"/>
    <w:rsid w:val="2F0B683E"/>
    <w:rsid w:val="2F1251F2"/>
    <w:rsid w:val="2F2D445E"/>
    <w:rsid w:val="2F4F6FBB"/>
    <w:rsid w:val="2F664E2B"/>
    <w:rsid w:val="2F6C7BE3"/>
    <w:rsid w:val="2F715580"/>
    <w:rsid w:val="2F783485"/>
    <w:rsid w:val="2F7F5C0B"/>
    <w:rsid w:val="2FA6492D"/>
    <w:rsid w:val="2FC86676"/>
    <w:rsid w:val="2FD150ED"/>
    <w:rsid w:val="2FD17A1B"/>
    <w:rsid w:val="2FD71CA4"/>
    <w:rsid w:val="2FDC4A8D"/>
    <w:rsid w:val="2FDE43D5"/>
    <w:rsid w:val="2FF93066"/>
    <w:rsid w:val="301A71CE"/>
    <w:rsid w:val="301C3E88"/>
    <w:rsid w:val="301E049B"/>
    <w:rsid w:val="302A4BE6"/>
    <w:rsid w:val="303C7735"/>
    <w:rsid w:val="304478EC"/>
    <w:rsid w:val="30515C8E"/>
    <w:rsid w:val="306C64E5"/>
    <w:rsid w:val="30926F91"/>
    <w:rsid w:val="30962F3E"/>
    <w:rsid w:val="30AA2585"/>
    <w:rsid w:val="30B03DC4"/>
    <w:rsid w:val="30C16A19"/>
    <w:rsid w:val="30CB5800"/>
    <w:rsid w:val="30D32236"/>
    <w:rsid w:val="30FA7530"/>
    <w:rsid w:val="30FF2795"/>
    <w:rsid w:val="310375CD"/>
    <w:rsid w:val="310B0487"/>
    <w:rsid w:val="310E6387"/>
    <w:rsid w:val="311611B3"/>
    <w:rsid w:val="313C313D"/>
    <w:rsid w:val="313F6DC6"/>
    <w:rsid w:val="314E236F"/>
    <w:rsid w:val="315E0B07"/>
    <w:rsid w:val="316065B7"/>
    <w:rsid w:val="31621F46"/>
    <w:rsid w:val="316E7CA0"/>
    <w:rsid w:val="317206BF"/>
    <w:rsid w:val="317578BA"/>
    <w:rsid w:val="317932EA"/>
    <w:rsid w:val="317A1425"/>
    <w:rsid w:val="317E5000"/>
    <w:rsid w:val="31875BB4"/>
    <w:rsid w:val="31996F59"/>
    <w:rsid w:val="31B718F2"/>
    <w:rsid w:val="31D20051"/>
    <w:rsid w:val="31EF7EE8"/>
    <w:rsid w:val="31FF1FAB"/>
    <w:rsid w:val="3201404F"/>
    <w:rsid w:val="320901F5"/>
    <w:rsid w:val="320B7CCB"/>
    <w:rsid w:val="32105DE8"/>
    <w:rsid w:val="3235187E"/>
    <w:rsid w:val="3237186B"/>
    <w:rsid w:val="323B6798"/>
    <w:rsid w:val="32537B57"/>
    <w:rsid w:val="325779E7"/>
    <w:rsid w:val="325B1D9C"/>
    <w:rsid w:val="325F618E"/>
    <w:rsid w:val="32757E99"/>
    <w:rsid w:val="327D43E5"/>
    <w:rsid w:val="328F5534"/>
    <w:rsid w:val="329A6ACE"/>
    <w:rsid w:val="32A145CA"/>
    <w:rsid w:val="32A230DB"/>
    <w:rsid w:val="32CE7F7A"/>
    <w:rsid w:val="32DF351E"/>
    <w:rsid w:val="32EE5E41"/>
    <w:rsid w:val="32F40F87"/>
    <w:rsid w:val="32F549ED"/>
    <w:rsid w:val="32FD7C76"/>
    <w:rsid w:val="330C22FC"/>
    <w:rsid w:val="33277E81"/>
    <w:rsid w:val="33404DED"/>
    <w:rsid w:val="33540E5D"/>
    <w:rsid w:val="335A0521"/>
    <w:rsid w:val="335E7B11"/>
    <w:rsid w:val="336032E8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FE62E7"/>
    <w:rsid w:val="34080399"/>
    <w:rsid w:val="340D25F6"/>
    <w:rsid w:val="3429226D"/>
    <w:rsid w:val="342B76C7"/>
    <w:rsid w:val="34341A95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DF00B4"/>
    <w:rsid w:val="34E56BEF"/>
    <w:rsid w:val="34E960F1"/>
    <w:rsid w:val="34F34951"/>
    <w:rsid w:val="34FB1751"/>
    <w:rsid w:val="350B42D5"/>
    <w:rsid w:val="350F6258"/>
    <w:rsid w:val="351A603C"/>
    <w:rsid w:val="352821F6"/>
    <w:rsid w:val="3533698A"/>
    <w:rsid w:val="35387F19"/>
    <w:rsid w:val="3539550B"/>
    <w:rsid w:val="35533061"/>
    <w:rsid w:val="356678B4"/>
    <w:rsid w:val="3573649F"/>
    <w:rsid w:val="357E4B0A"/>
    <w:rsid w:val="35866D7F"/>
    <w:rsid w:val="358F6BDF"/>
    <w:rsid w:val="35C06D50"/>
    <w:rsid w:val="35CA3D9E"/>
    <w:rsid w:val="35CD6F14"/>
    <w:rsid w:val="35D24294"/>
    <w:rsid w:val="35D71152"/>
    <w:rsid w:val="35D9208B"/>
    <w:rsid w:val="35ED4C4F"/>
    <w:rsid w:val="35F13CA9"/>
    <w:rsid w:val="35FF3FC2"/>
    <w:rsid w:val="35FF6F3C"/>
    <w:rsid w:val="36075F27"/>
    <w:rsid w:val="36121506"/>
    <w:rsid w:val="361D621A"/>
    <w:rsid w:val="361D7A43"/>
    <w:rsid w:val="361F3323"/>
    <w:rsid w:val="36402EFA"/>
    <w:rsid w:val="36496A51"/>
    <w:rsid w:val="365623F6"/>
    <w:rsid w:val="368230C6"/>
    <w:rsid w:val="36843A03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93760"/>
    <w:rsid w:val="36F9022B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8229A7"/>
    <w:rsid w:val="3784394E"/>
    <w:rsid w:val="37856510"/>
    <w:rsid w:val="37944D89"/>
    <w:rsid w:val="37987437"/>
    <w:rsid w:val="379F33FC"/>
    <w:rsid w:val="37A432E4"/>
    <w:rsid w:val="37A86196"/>
    <w:rsid w:val="37C94031"/>
    <w:rsid w:val="37CA042E"/>
    <w:rsid w:val="37D44549"/>
    <w:rsid w:val="37D77B09"/>
    <w:rsid w:val="37D97EDE"/>
    <w:rsid w:val="37DF2F93"/>
    <w:rsid w:val="37E76E34"/>
    <w:rsid w:val="380D02B1"/>
    <w:rsid w:val="382B1BDF"/>
    <w:rsid w:val="382E392C"/>
    <w:rsid w:val="38342E90"/>
    <w:rsid w:val="384B7332"/>
    <w:rsid w:val="385056AF"/>
    <w:rsid w:val="38505C1D"/>
    <w:rsid w:val="386A7142"/>
    <w:rsid w:val="38706DCB"/>
    <w:rsid w:val="388E5848"/>
    <w:rsid w:val="3896426D"/>
    <w:rsid w:val="38A341A7"/>
    <w:rsid w:val="38A75C0A"/>
    <w:rsid w:val="38B624DA"/>
    <w:rsid w:val="38BD31EE"/>
    <w:rsid w:val="38CB3BDF"/>
    <w:rsid w:val="38D33D29"/>
    <w:rsid w:val="38D41CCF"/>
    <w:rsid w:val="38E40A5B"/>
    <w:rsid w:val="38F16A28"/>
    <w:rsid w:val="390A2E6E"/>
    <w:rsid w:val="391A3359"/>
    <w:rsid w:val="39285D57"/>
    <w:rsid w:val="39305263"/>
    <w:rsid w:val="394303B9"/>
    <w:rsid w:val="394B6470"/>
    <w:rsid w:val="395C6EA8"/>
    <w:rsid w:val="39872512"/>
    <w:rsid w:val="39A602F9"/>
    <w:rsid w:val="39BD45C8"/>
    <w:rsid w:val="39C2316A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94055A"/>
    <w:rsid w:val="3AB00167"/>
    <w:rsid w:val="3AC17E3A"/>
    <w:rsid w:val="3AC4083B"/>
    <w:rsid w:val="3ACB5746"/>
    <w:rsid w:val="3ACD76A7"/>
    <w:rsid w:val="3ACE209E"/>
    <w:rsid w:val="3ADD2B05"/>
    <w:rsid w:val="3AE417E3"/>
    <w:rsid w:val="3AE440AF"/>
    <w:rsid w:val="3AEE0E24"/>
    <w:rsid w:val="3AF7667E"/>
    <w:rsid w:val="3B113F51"/>
    <w:rsid w:val="3B192990"/>
    <w:rsid w:val="3B253D7E"/>
    <w:rsid w:val="3B2D3716"/>
    <w:rsid w:val="3B307112"/>
    <w:rsid w:val="3B354011"/>
    <w:rsid w:val="3B386133"/>
    <w:rsid w:val="3B3939FB"/>
    <w:rsid w:val="3B3E5BDD"/>
    <w:rsid w:val="3B543B9A"/>
    <w:rsid w:val="3B5A2A22"/>
    <w:rsid w:val="3B707794"/>
    <w:rsid w:val="3B773A0C"/>
    <w:rsid w:val="3B7804A3"/>
    <w:rsid w:val="3B8E2153"/>
    <w:rsid w:val="3B9B2072"/>
    <w:rsid w:val="3BA03B83"/>
    <w:rsid w:val="3BA34296"/>
    <w:rsid w:val="3BB20883"/>
    <w:rsid w:val="3BC34E75"/>
    <w:rsid w:val="3BCB270F"/>
    <w:rsid w:val="3BD96AA6"/>
    <w:rsid w:val="3BDA641E"/>
    <w:rsid w:val="3BDB182F"/>
    <w:rsid w:val="3BED002E"/>
    <w:rsid w:val="3C0429BF"/>
    <w:rsid w:val="3C1A201A"/>
    <w:rsid w:val="3C204D27"/>
    <w:rsid w:val="3C276807"/>
    <w:rsid w:val="3C371D4B"/>
    <w:rsid w:val="3C3B4B9D"/>
    <w:rsid w:val="3C413C82"/>
    <w:rsid w:val="3C471C36"/>
    <w:rsid w:val="3C4B0140"/>
    <w:rsid w:val="3C4D66ED"/>
    <w:rsid w:val="3C5A6B66"/>
    <w:rsid w:val="3C734413"/>
    <w:rsid w:val="3C7537FA"/>
    <w:rsid w:val="3C8F4440"/>
    <w:rsid w:val="3C982C18"/>
    <w:rsid w:val="3CA734F8"/>
    <w:rsid w:val="3CA95F71"/>
    <w:rsid w:val="3CC16893"/>
    <w:rsid w:val="3CC74223"/>
    <w:rsid w:val="3CC828D0"/>
    <w:rsid w:val="3CDB5F96"/>
    <w:rsid w:val="3CE23F49"/>
    <w:rsid w:val="3CE47078"/>
    <w:rsid w:val="3CE74670"/>
    <w:rsid w:val="3CEC39B8"/>
    <w:rsid w:val="3CF720E3"/>
    <w:rsid w:val="3CF72D6A"/>
    <w:rsid w:val="3CF86D06"/>
    <w:rsid w:val="3D00620E"/>
    <w:rsid w:val="3D035226"/>
    <w:rsid w:val="3D0C2638"/>
    <w:rsid w:val="3D316CDB"/>
    <w:rsid w:val="3D3D6BBD"/>
    <w:rsid w:val="3D43773B"/>
    <w:rsid w:val="3D450F8C"/>
    <w:rsid w:val="3D477118"/>
    <w:rsid w:val="3D570828"/>
    <w:rsid w:val="3D594E54"/>
    <w:rsid w:val="3D62706F"/>
    <w:rsid w:val="3D6E2272"/>
    <w:rsid w:val="3D755D9D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E90C78"/>
    <w:rsid w:val="3DED0F96"/>
    <w:rsid w:val="3DF95812"/>
    <w:rsid w:val="3DFD28B5"/>
    <w:rsid w:val="3E1D4B24"/>
    <w:rsid w:val="3E374A6D"/>
    <w:rsid w:val="3E3A04FA"/>
    <w:rsid w:val="3E3B1403"/>
    <w:rsid w:val="3E3D6B96"/>
    <w:rsid w:val="3E441C7D"/>
    <w:rsid w:val="3E490256"/>
    <w:rsid w:val="3E4C47D8"/>
    <w:rsid w:val="3E55739E"/>
    <w:rsid w:val="3E6C43C8"/>
    <w:rsid w:val="3E7C0C21"/>
    <w:rsid w:val="3E8227F0"/>
    <w:rsid w:val="3E8316FA"/>
    <w:rsid w:val="3E900915"/>
    <w:rsid w:val="3E937F82"/>
    <w:rsid w:val="3E9B4B40"/>
    <w:rsid w:val="3EB71AC8"/>
    <w:rsid w:val="3EC71336"/>
    <w:rsid w:val="3EC85E34"/>
    <w:rsid w:val="3ECF2AAC"/>
    <w:rsid w:val="3ED0424C"/>
    <w:rsid w:val="3ED07B7E"/>
    <w:rsid w:val="3ED16FB1"/>
    <w:rsid w:val="3EE97947"/>
    <w:rsid w:val="3EEB4E5A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74FF9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827ED"/>
    <w:rsid w:val="3FB45C58"/>
    <w:rsid w:val="3FC36557"/>
    <w:rsid w:val="3FC956FF"/>
    <w:rsid w:val="3FCA4020"/>
    <w:rsid w:val="3FD13F50"/>
    <w:rsid w:val="3FDC5F31"/>
    <w:rsid w:val="3FE04625"/>
    <w:rsid w:val="3FE86CE8"/>
    <w:rsid w:val="3FFB0F66"/>
    <w:rsid w:val="40146E6B"/>
    <w:rsid w:val="402D4C90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9B614D"/>
    <w:rsid w:val="40A25054"/>
    <w:rsid w:val="40A325E0"/>
    <w:rsid w:val="40B7228C"/>
    <w:rsid w:val="40BD0DA1"/>
    <w:rsid w:val="40BD2616"/>
    <w:rsid w:val="40C25A3F"/>
    <w:rsid w:val="40CB14EF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724E73"/>
    <w:rsid w:val="41735B7F"/>
    <w:rsid w:val="4185372F"/>
    <w:rsid w:val="419658B5"/>
    <w:rsid w:val="419E60D3"/>
    <w:rsid w:val="41A339F5"/>
    <w:rsid w:val="41A36C7E"/>
    <w:rsid w:val="41B928D7"/>
    <w:rsid w:val="41C93F6C"/>
    <w:rsid w:val="41D71584"/>
    <w:rsid w:val="41D75714"/>
    <w:rsid w:val="41DD3BC3"/>
    <w:rsid w:val="41DE47A6"/>
    <w:rsid w:val="41E0049A"/>
    <w:rsid w:val="41EE2F03"/>
    <w:rsid w:val="41F466FD"/>
    <w:rsid w:val="41F62234"/>
    <w:rsid w:val="42002BC7"/>
    <w:rsid w:val="42026B03"/>
    <w:rsid w:val="420D197F"/>
    <w:rsid w:val="4215519C"/>
    <w:rsid w:val="42187EBE"/>
    <w:rsid w:val="42273D8C"/>
    <w:rsid w:val="4227435A"/>
    <w:rsid w:val="423F223C"/>
    <w:rsid w:val="424B5824"/>
    <w:rsid w:val="42616DD3"/>
    <w:rsid w:val="426973AD"/>
    <w:rsid w:val="426F56CA"/>
    <w:rsid w:val="427A67A1"/>
    <w:rsid w:val="427E0B36"/>
    <w:rsid w:val="4283283B"/>
    <w:rsid w:val="429F4CDE"/>
    <w:rsid w:val="42A03D98"/>
    <w:rsid w:val="42A2144A"/>
    <w:rsid w:val="42A729F1"/>
    <w:rsid w:val="42AD119C"/>
    <w:rsid w:val="42B561EC"/>
    <w:rsid w:val="42B94BC1"/>
    <w:rsid w:val="42C30254"/>
    <w:rsid w:val="42C42A08"/>
    <w:rsid w:val="42C769E7"/>
    <w:rsid w:val="42D064B1"/>
    <w:rsid w:val="42D35ABF"/>
    <w:rsid w:val="42D41F6D"/>
    <w:rsid w:val="42DC26BC"/>
    <w:rsid w:val="42DE48A3"/>
    <w:rsid w:val="42E16058"/>
    <w:rsid w:val="42F17BF5"/>
    <w:rsid w:val="42F2044D"/>
    <w:rsid w:val="42F87EC9"/>
    <w:rsid w:val="42FA45BF"/>
    <w:rsid w:val="430A753E"/>
    <w:rsid w:val="430E7E66"/>
    <w:rsid w:val="43254465"/>
    <w:rsid w:val="4332317A"/>
    <w:rsid w:val="433246A0"/>
    <w:rsid w:val="433F6B54"/>
    <w:rsid w:val="4346543A"/>
    <w:rsid w:val="43533E29"/>
    <w:rsid w:val="435B1259"/>
    <w:rsid w:val="435C61C5"/>
    <w:rsid w:val="436263D5"/>
    <w:rsid w:val="43705D9E"/>
    <w:rsid w:val="437556C4"/>
    <w:rsid w:val="43874CD4"/>
    <w:rsid w:val="439B699F"/>
    <w:rsid w:val="43AF2D32"/>
    <w:rsid w:val="43B76E4F"/>
    <w:rsid w:val="43CF0206"/>
    <w:rsid w:val="43D85D6D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57F46"/>
    <w:rsid w:val="44994CF5"/>
    <w:rsid w:val="44DC46EB"/>
    <w:rsid w:val="44E8312D"/>
    <w:rsid w:val="44EA6491"/>
    <w:rsid w:val="44F03F8F"/>
    <w:rsid w:val="44F14ECF"/>
    <w:rsid w:val="451837D5"/>
    <w:rsid w:val="45275172"/>
    <w:rsid w:val="45332511"/>
    <w:rsid w:val="453F44DA"/>
    <w:rsid w:val="45412391"/>
    <w:rsid w:val="45412C46"/>
    <w:rsid w:val="454719F6"/>
    <w:rsid w:val="454A3E13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16962"/>
    <w:rsid w:val="45B86B4C"/>
    <w:rsid w:val="45BE6191"/>
    <w:rsid w:val="45BE648C"/>
    <w:rsid w:val="45C661BC"/>
    <w:rsid w:val="45CA082F"/>
    <w:rsid w:val="45CD2126"/>
    <w:rsid w:val="45CD75F1"/>
    <w:rsid w:val="45D2713B"/>
    <w:rsid w:val="45DD738A"/>
    <w:rsid w:val="45E372CD"/>
    <w:rsid w:val="45F83AA7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3F2211"/>
    <w:rsid w:val="464514F3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31AE2"/>
    <w:rsid w:val="46894B18"/>
    <w:rsid w:val="469448C6"/>
    <w:rsid w:val="46AB0067"/>
    <w:rsid w:val="46B80AF8"/>
    <w:rsid w:val="46D37F0B"/>
    <w:rsid w:val="46D71533"/>
    <w:rsid w:val="46E53335"/>
    <w:rsid w:val="46FF5C70"/>
    <w:rsid w:val="47155D89"/>
    <w:rsid w:val="473069AF"/>
    <w:rsid w:val="47470F1D"/>
    <w:rsid w:val="474A0EAF"/>
    <w:rsid w:val="474E50BE"/>
    <w:rsid w:val="47502F40"/>
    <w:rsid w:val="4766041A"/>
    <w:rsid w:val="47690F71"/>
    <w:rsid w:val="47696F9C"/>
    <w:rsid w:val="47714F1F"/>
    <w:rsid w:val="47725A17"/>
    <w:rsid w:val="47770512"/>
    <w:rsid w:val="477D3243"/>
    <w:rsid w:val="478821A1"/>
    <w:rsid w:val="479128A9"/>
    <w:rsid w:val="47961E9D"/>
    <w:rsid w:val="47975EDC"/>
    <w:rsid w:val="47983B19"/>
    <w:rsid w:val="47A3609D"/>
    <w:rsid w:val="47B337EE"/>
    <w:rsid w:val="47B52288"/>
    <w:rsid w:val="47C01792"/>
    <w:rsid w:val="47C57A48"/>
    <w:rsid w:val="47D511BD"/>
    <w:rsid w:val="47DB65F6"/>
    <w:rsid w:val="48020DE8"/>
    <w:rsid w:val="4808150F"/>
    <w:rsid w:val="480F51A8"/>
    <w:rsid w:val="48256B1B"/>
    <w:rsid w:val="482714E0"/>
    <w:rsid w:val="48282713"/>
    <w:rsid w:val="483914BE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A779B9"/>
    <w:rsid w:val="48B116EA"/>
    <w:rsid w:val="48B74C7A"/>
    <w:rsid w:val="48BE32BF"/>
    <w:rsid w:val="48C354EC"/>
    <w:rsid w:val="48C71A5A"/>
    <w:rsid w:val="48D429DD"/>
    <w:rsid w:val="48E01C77"/>
    <w:rsid w:val="48E22285"/>
    <w:rsid w:val="48E50D90"/>
    <w:rsid w:val="48EB0D16"/>
    <w:rsid w:val="48FA15CC"/>
    <w:rsid w:val="4916605C"/>
    <w:rsid w:val="491B63DF"/>
    <w:rsid w:val="491D63E9"/>
    <w:rsid w:val="4920610E"/>
    <w:rsid w:val="4932285C"/>
    <w:rsid w:val="4937722C"/>
    <w:rsid w:val="49384E02"/>
    <w:rsid w:val="493E2F78"/>
    <w:rsid w:val="494049CC"/>
    <w:rsid w:val="49411EAF"/>
    <w:rsid w:val="495217DF"/>
    <w:rsid w:val="49572F75"/>
    <w:rsid w:val="4958367A"/>
    <w:rsid w:val="495A044A"/>
    <w:rsid w:val="497206BF"/>
    <w:rsid w:val="498A16CD"/>
    <w:rsid w:val="49A33C27"/>
    <w:rsid w:val="49A750B5"/>
    <w:rsid w:val="49BE07DA"/>
    <w:rsid w:val="49C84AA0"/>
    <w:rsid w:val="49D7694D"/>
    <w:rsid w:val="4A0244D3"/>
    <w:rsid w:val="4A0B3920"/>
    <w:rsid w:val="4A197A1A"/>
    <w:rsid w:val="4A255046"/>
    <w:rsid w:val="4A276433"/>
    <w:rsid w:val="4A2E1525"/>
    <w:rsid w:val="4A3D3E88"/>
    <w:rsid w:val="4A4A538E"/>
    <w:rsid w:val="4A5A756D"/>
    <w:rsid w:val="4A722B4C"/>
    <w:rsid w:val="4A785772"/>
    <w:rsid w:val="4A842E43"/>
    <w:rsid w:val="4A89105B"/>
    <w:rsid w:val="4AA341CC"/>
    <w:rsid w:val="4AB21F2E"/>
    <w:rsid w:val="4AC13295"/>
    <w:rsid w:val="4AC31003"/>
    <w:rsid w:val="4AC40F4C"/>
    <w:rsid w:val="4AD25F33"/>
    <w:rsid w:val="4ADD641F"/>
    <w:rsid w:val="4AE072CB"/>
    <w:rsid w:val="4AE93159"/>
    <w:rsid w:val="4AE951C1"/>
    <w:rsid w:val="4AF02EA1"/>
    <w:rsid w:val="4AF86E0A"/>
    <w:rsid w:val="4B174032"/>
    <w:rsid w:val="4B250CF8"/>
    <w:rsid w:val="4B2873FD"/>
    <w:rsid w:val="4B3C6133"/>
    <w:rsid w:val="4B3D4DE9"/>
    <w:rsid w:val="4B7727E1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D0339A"/>
    <w:rsid w:val="4BF32495"/>
    <w:rsid w:val="4BFA3FA2"/>
    <w:rsid w:val="4C065916"/>
    <w:rsid w:val="4C1269A9"/>
    <w:rsid w:val="4C2910DF"/>
    <w:rsid w:val="4C2B4DDD"/>
    <w:rsid w:val="4C3743A5"/>
    <w:rsid w:val="4C3C6B23"/>
    <w:rsid w:val="4C521E0D"/>
    <w:rsid w:val="4C562817"/>
    <w:rsid w:val="4C562920"/>
    <w:rsid w:val="4C5D1F92"/>
    <w:rsid w:val="4C603F16"/>
    <w:rsid w:val="4C6262E0"/>
    <w:rsid w:val="4C6703A3"/>
    <w:rsid w:val="4C6A0682"/>
    <w:rsid w:val="4C6D7518"/>
    <w:rsid w:val="4C923A72"/>
    <w:rsid w:val="4CB96B0F"/>
    <w:rsid w:val="4CBD582C"/>
    <w:rsid w:val="4CE34E9F"/>
    <w:rsid w:val="4CF52D94"/>
    <w:rsid w:val="4CFE5028"/>
    <w:rsid w:val="4D0B5968"/>
    <w:rsid w:val="4D1B3CA3"/>
    <w:rsid w:val="4D462159"/>
    <w:rsid w:val="4D47409F"/>
    <w:rsid w:val="4D525BE3"/>
    <w:rsid w:val="4D566017"/>
    <w:rsid w:val="4D6022FC"/>
    <w:rsid w:val="4D7D3EFB"/>
    <w:rsid w:val="4D866DE7"/>
    <w:rsid w:val="4D8B0123"/>
    <w:rsid w:val="4D931B47"/>
    <w:rsid w:val="4DAF14C5"/>
    <w:rsid w:val="4DB9067A"/>
    <w:rsid w:val="4DC605B6"/>
    <w:rsid w:val="4DCB146F"/>
    <w:rsid w:val="4DD732D2"/>
    <w:rsid w:val="4DEC0985"/>
    <w:rsid w:val="4E024AB6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7F5AF4"/>
    <w:rsid w:val="4E862481"/>
    <w:rsid w:val="4E9C0636"/>
    <w:rsid w:val="4E9D29FB"/>
    <w:rsid w:val="4EA30DB6"/>
    <w:rsid w:val="4EA7341F"/>
    <w:rsid w:val="4EDB58B2"/>
    <w:rsid w:val="4EDD1619"/>
    <w:rsid w:val="4EE925CE"/>
    <w:rsid w:val="4EEA44EB"/>
    <w:rsid w:val="4EEB1A94"/>
    <w:rsid w:val="4EEF2E30"/>
    <w:rsid w:val="4EF24828"/>
    <w:rsid w:val="4EFB7E91"/>
    <w:rsid w:val="4EFE7F59"/>
    <w:rsid w:val="4F285975"/>
    <w:rsid w:val="4F2A7BF3"/>
    <w:rsid w:val="4F2E2624"/>
    <w:rsid w:val="4F4E1077"/>
    <w:rsid w:val="4F546156"/>
    <w:rsid w:val="4F844A99"/>
    <w:rsid w:val="4F9214FD"/>
    <w:rsid w:val="4F94662C"/>
    <w:rsid w:val="4FB00163"/>
    <w:rsid w:val="4FB208E7"/>
    <w:rsid w:val="4FE30332"/>
    <w:rsid w:val="4FE70BB4"/>
    <w:rsid w:val="4FE739CB"/>
    <w:rsid w:val="4FE73C01"/>
    <w:rsid w:val="4FE87C31"/>
    <w:rsid w:val="4FF14DCF"/>
    <w:rsid w:val="4FF85C93"/>
    <w:rsid w:val="500815B6"/>
    <w:rsid w:val="500B39BC"/>
    <w:rsid w:val="500E7DCA"/>
    <w:rsid w:val="502173F8"/>
    <w:rsid w:val="5022123F"/>
    <w:rsid w:val="502B7315"/>
    <w:rsid w:val="503E570B"/>
    <w:rsid w:val="503E79CC"/>
    <w:rsid w:val="503F32CF"/>
    <w:rsid w:val="5041152A"/>
    <w:rsid w:val="50490474"/>
    <w:rsid w:val="504C77D2"/>
    <w:rsid w:val="504E004A"/>
    <w:rsid w:val="50560460"/>
    <w:rsid w:val="50601A5C"/>
    <w:rsid w:val="507E1B25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C816FE"/>
    <w:rsid w:val="50CD2E4B"/>
    <w:rsid w:val="50F66F3D"/>
    <w:rsid w:val="50F8688B"/>
    <w:rsid w:val="50FC4E36"/>
    <w:rsid w:val="50FD7FD8"/>
    <w:rsid w:val="5105169B"/>
    <w:rsid w:val="51062881"/>
    <w:rsid w:val="510861B3"/>
    <w:rsid w:val="510956BD"/>
    <w:rsid w:val="51230220"/>
    <w:rsid w:val="51471753"/>
    <w:rsid w:val="514C513A"/>
    <w:rsid w:val="514E4912"/>
    <w:rsid w:val="515400FF"/>
    <w:rsid w:val="515D735D"/>
    <w:rsid w:val="51623850"/>
    <w:rsid w:val="51781A83"/>
    <w:rsid w:val="51802CA0"/>
    <w:rsid w:val="51867298"/>
    <w:rsid w:val="51894D69"/>
    <w:rsid w:val="518D21E1"/>
    <w:rsid w:val="51930297"/>
    <w:rsid w:val="51953936"/>
    <w:rsid w:val="519E116A"/>
    <w:rsid w:val="51A2793A"/>
    <w:rsid w:val="51AD2B9C"/>
    <w:rsid w:val="51BA0CB7"/>
    <w:rsid w:val="51C41A0B"/>
    <w:rsid w:val="51C44E20"/>
    <w:rsid w:val="51D129CA"/>
    <w:rsid w:val="51D93F8A"/>
    <w:rsid w:val="51E5046A"/>
    <w:rsid w:val="520222D8"/>
    <w:rsid w:val="52272B85"/>
    <w:rsid w:val="52284E31"/>
    <w:rsid w:val="523E09B5"/>
    <w:rsid w:val="52687B2A"/>
    <w:rsid w:val="526E0E82"/>
    <w:rsid w:val="527901C6"/>
    <w:rsid w:val="528F4A24"/>
    <w:rsid w:val="52944BB6"/>
    <w:rsid w:val="52A24532"/>
    <w:rsid w:val="52B3363A"/>
    <w:rsid w:val="52B668EB"/>
    <w:rsid w:val="52C4763C"/>
    <w:rsid w:val="52DE691D"/>
    <w:rsid w:val="52E04D27"/>
    <w:rsid w:val="52E501E0"/>
    <w:rsid w:val="52ED0C96"/>
    <w:rsid w:val="52F53FAD"/>
    <w:rsid w:val="53061721"/>
    <w:rsid w:val="530C0E6B"/>
    <w:rsid w:val="531A538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66A75"/>
    <w:rsid w:val="53D6247A"/>
    <w:rsid w:val="53DB3477"/>
    <w:rsid w:val="53DE00FF"/>
    <w:rsid w:val="53E77CBF"/>
    <w:rsid w:val="53FE7128"/>
    <w:rsid w:val="54201800"/>
    <w:rsid w:val="54247F22"/>
    <w:rsid w:val="542C29CD"/>
    <w:rsid w:val="542F1551"/>
    <w:rsid w:val="54381756"/>
    <w:rsid w:val="545524FD"/>
    <w:rsid w:val="545750B7"/>
    <w:rsid w:val="545A1EBF"/>
    <w:rsid w:val="54727478"/>
    <w:rsid w:val="54835E71"/>
    <w:rsid w:val="5497051D"/>
    <w:rsid w:val="54A068B8"/>
    <w:rsid w:val="54B06F11"/>
    <w:rsid w:val="54B56DF4"/>
    <w:rsid w:val="54B93943"/>
    <w:rsid w:val="54BE5578"/>
    <w:rsid w:val="54BF52B5"/>
    <w:rsid w:val="54D202CA"/>
    <w:rsid w:val="54D54E59"/>
    <w:rsid w:val="54DD41DB"/>
    <w:rsid w:val="54E0050A"/>
    <w:rsid w:val="54E358FF"/>
    <w:rsid w:val="54ED3D78"/>
    <w:rsid w:val="54F52BA3"/>
    <w:rsid w:val="54F54E04"/>
    <w:rsid w:val="54FA5E39"/>
    <w:rsid w:val="550B4121"/>
    <w:rsid w:val="550D5CFC"/>
    <w:rsid w:val="550F3357"/>
    <w:rsid w:val="55126CC5"/>
    <w:rsid w:val="55197997"/>
    <w:rsid w:val="551B6FFD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721D9"/>
    <w:rsid w:val="55884237"/>
    <w:rsid w:val="558C7FAA"/>
    <w:rsid w:val="55900510"/>
    <w:rsid w:val="559147DD"/>
    <w:rsid w:val="55947881"/>
    <w:rsid w:val="55A25EB7"/>
    <w:rsid w:val="55A66DC8"/>
    <w:rsid w:val="55A82784"/>
    <w:rsid w:val="55A97512"/>
    <w:rsid w:val="55A9759E"/>
    <w:rsid w:val="55B63FD5"/>
    <w:rsid w:val="55BA25C9"/>
    <w:rsid w:val="55C35A76"/>
    <w:rsid w:val="55D40743"/>
    <w:rsid w:val="55DD6F2A"/>
    <w:rsid w:val="55E73480"/>
    <w:rsid w:val="55E8339E"/>
    <w:rsid w:val="55F06771"/>
    <w:rsid w:val="560D5F48"/>
    <w:rsid w:val="56103377"/>
    <w:rsid w:val="56106284"/>
    <w:rsid w:val="56142FD4"/>
    <w:rsid w:val="5632642A"/>
    <w:rsid w:val="56375B61"/>
    <w:rsid w:val="564944F4"/>
    <w:rsid w:val="564D4C5B"/>
    <w:rsid w:val="564E5820"/>
    <w:rsid w:val="5654102C"/>
    <w:rsid w:val="56630C00"/>
    <w:rsid w:val="567739D2"/>
    <w:rsid w:val="56775A0A"/>
    <w:rsid w:val="5686536D"/>
    <w:rsid w:val="568B1DB1"/>
    <w:rsid w:val="56A55214"/>
    <w:rsid w:val="56A67978"/>
    <w:rsid w:val="56AC63C5"/>
    <w:rsid w:val="56C008D5"/>
    <w:rsid w:val="56C1700B"/>
    <w:rsid w:val="56C34302"/>
    <w:rsid w:val="56D25618"/>
    <w:rsid w:val="56D5793F"/>
    <w:rsid w:val="56D7644B"/>
    <w:rsid w:val="56E84A97"/>
    <w:rsid w:val="56FB2A68"/>
    <w:rsid w:val="56FE1A50"/>
    <w:rsid w:val="57011F3E"/>
    <w:rsid w:val="5705646B"/>
    <w:rsid w:val="57060649"/>
    <w:rsid w:val="572657E3"/>
    <w:rsid w:val="5732705F"/>
    <w:rsid w:val="57351D6F"/>
    <w:rsid w:val="57454F4D"/>
    <w:rsid w:val="576476C1"/>
    <w:rsid w:val="57724CC0"/>
    <w:rsid w:val="57770501"/>
    <w:rsid w:val="577B3337"/>
    <w:rsid w:val="577D4F28"/>
    <w:rsid w:val="57877FD2"/>
    <w:rsid w:val="57A33734"/>
    <w:rsid w:val="57AB6ADD"/>
    <w:rsid w:val="57AC2A28"/>
    <w:rsid w:val="57B7178E"/>
    <w:rsid w:val="57B76EED"/>
    <w:rsid w:val="57BD72A7"/>
    <w:rsid w:val="57BE5838"/>
    <w:rsid w:val="57D82354"/>
    <w:rsid w:val="57FC07D9"/>
    <w:rsid w:val="57FF6992"/>
    <w:rsid w:val="580B408B"/>
    <w:rsid w:val="580F1B21"/>
    <w:rsid w:val="58191E63"/>
    <w:rsid w:val="581B7E79"/>
    <w:rsid w:val="58500F22"/>
    <w:rsid w:val="58587379"/>
    <w:rsid w:val="586D57A3"/>
    <w:rsid w:val="587917A0"/>
    <w:rsid w:val="587A4288"/>
    <w:rsid w:val="5880052B"/>
    <w:rsid w:val="588E76C9"/>
    <w:rsid w:val="589571D3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1878D4"/>
    <w:rsid w:val="593559FD"/>
    <w:rsid w:val="594079B2"/>
    <w:rsid w:val="59410047"/>
    <w:rsid w:val="594B10BF"/>
    <w:rsid w:val="596726D9"/>
    <w:rsid w:val="596A688E"/>
    <w:rsid w:val="5987482A"/>
    <w:rsid w:val="598C6F19"/>
    <w:rsid w:val="59931352"/>
    <w:rsid w:val="599C49A8"/>
    <w:rsid w:val="59A04DAD"/>
    <w:rsid w:val="59A36725"/>
    <w:rsid w:val="59B21BF9"/>
    <w:rsid w:val="59BA46A2"/>
    <w:rsid w:val="59BB4EA3"/>
    <w:rsid w:val="59CF48AD"/>
    <w:rsid w:val="59E9525B"/>
    <w:rsid w:val="59F01484"/>
    <w:rsid w:val="59F70BAF"/>
    <w:rsid w:val="5A023A34"/>
    <w:rsid w:val="5A0F52D4"/>
    <w:rsid w:val="5A1A17BB"/>
    <w:rsid w:val="5A297D0D"/>
    <w:rsid w:val="5A3C0F08"/>
    <w:rsid w:val="5A3E5B83"/>
    <w:rsid w:val="5A4B5B7A"/>
    <w:rsid w:val="5A555A84"/>
    <w:rsid w:val="5A5663A3"/>
    <w:rsid w:val="5A571746"/>
    <w:rsid w:val="5A6253E3"/>
    <w:rsid w:val="5A6B7F76"/>
    <w:rsid w:val="5A8E6670"/>
    <w:rsid w:val="5A912613"/>
    <w:rsid w:val="5A923F1B"/>
    <w:rsid w:val="5A9245E9"/>
    <w:rsid w:val="5A953D41"/>
    <w:rsid w:val="5AB633E6"/>
    <w:rsid w:val="5AB7018B"/>
    <w:rsid w:val="5ABC50F4"/>
    <w:rsid w:val="5ACC4940"/>
    <w:rsid w:val="5AD66153"/>
    <w:rsid w:val="5AD86A6D"/>
    <w:rsid w:val="5AE954C2"/>
    <w:rsid w:val="5AEA6146"/>
    <w:rsid w:val="5AEB6320"/>
    <w:rsid w:val="5AEC14F6"/>
    <w:rsid w:val="5AF124A4"/>
    <w:rsid w:val="5AF551C8"/>
    <w:rsid w:val="5B141085"/>
    <w:rsid w:val="5B28192B"/>
    <w:rsid w:val="5B32616A"/>
    <w:rsid w:val="5B342BAD"/>
    <w:rsid w:val="5B4007EF"/>
    <w:rsid w:val="5B4D1F7C"/>
    <w:rsid w:val="5B564EFB"/>
    <w:rsid w:val="5B6667A3"/>
    <w:rsid w:val="5B66707B"/>
    <w:rsid w:val="5B673066"/>
    <w:rsid w:val="5B690719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C82981"/>
    <w:rsid w:val="5BE6235A"/>
    <w:rsid w:val="5BEB0120"/>
    <w:rsid w:val="5BEC175C"/>
    <w:rsid w:val="5C097C4E"/>
    <w:rsid w:val="5C0D717D"/>
    <w:rsid w:val="5C1A3A93"/>
    <w:rsid w:val="5C1C16CF"/>
    <w:rsid w:val="5C235386"/>
    <w:rsid w:val="5C277EFF"/>
    <w:rsid w:val="5C3A76D7"/>
    <w:rsid w:val="5C3B6CFC"/>
    <w:rsid w:val="5C4C2CF4"/>
    <w:rsid w:val="5C6422CD"/>
    <w:rsid w:val="5C6B1600"/>
    <w:rsid w:val="5C7D70D1"/>
    <w:rsid w:val="5C8542A8"/>
    <w:rsid w:val="5CA6294E"/>
    <w:rsid w:val="5CA92DD2"/>
    <w:rsid w:val="5CDB241D"/>
    <w:rsid w:val="5CDB3358"/>
    <w:rsid w:val="5CED4E0C"/>
    <w:rsid w:val="5CF24FFA"/>
    <w:rsid w:val="5CF52268"/>
    <w:rsid w:val="5CF71C69"/>
    <w:rsid w:val="5D034EE9"/>
    <w:rsid w:val="5D0366E8"/>
    <w:rsid w:val="5D08684C"/>
    <w:rsid w:val="5D09481A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76A87"/>
    <w:rsid w:val="5D6E1B86"/>
    <w:rsid w:val="5D725A84"/>
    <w:rsid w:val="5D767D63"/>
    <w:rsid w:val="5D8A2CFF"/>
    <w:rsid w:val="5D960EE9"/>
    <w:rsid w:val="5D9A0CFA"/>
    <w:rsid w:val="5D9B296A"/>
    <w:rsid w:val="5D9C1943"/>
    <w:rsid w:val="5DA53D05"/>
    <w:rsid w:val="5DB3275D"/>
    <w:rsid w:val="5DB968D6"/>
    <w:rsid w:val="5DCC4C76"/>
    <w:rsid w:val="5DCC73F7"/>
    <w:rsid w:val="5DD14397"/>
    <w:rsid w:val="5DD3123F"/>
    <w:rsid w:val="5DD45E00"/>
    <w:rsid w:val="5DD71C7A"/>
    <w:rsid w:val="5DD734EC"/>
    <w:rsid w:val="5DDA4F5F"/>
    <w:rsid w:val="5DEC05A1"/>
    <w:rsid w:val="5DEE0433"/>
    <w:rsid w:val="5DFD51DB"/>
    <w:rsid w:val="5E0B0848"/>
    <w:rsid w:val="5E104696"/>
    <w:rsid w:val="5E1D4A67"/>
    <w:rsid w:val="5E1F2E4C"/>
    <w:rsid w:val="5E237029"/>
    <w:rsid w:val="5E3A3BD1"/>
    <w:rsid w:val="5E40628A"/>
    <w:rsid w:val="5E4F1C2F"/>
    <w:rsid w:val="5E5203B8"/>
    <w:rsid w:val="5E5D7D0E"/>
    <w:rsid w:val="5E64345A"/>
    <w:rsid w:val="5E6A5399"/>
    <w:rsid w:val="5E704921"/>
    <w:rsid w:val="5E71373F"/>
    <w:rsid w:val="5E717191"/>
    <w:rsid w:val="5E761147"/>
    <w:rsid w:val="5E830708"/>
    <w:rsid w:val="5E831398"/>
    <w:rsid w:val="5E85633A"/>
    <w:rsid w:val="5E921A45"/>
    <w:rsid w:val="5E975993"/>
    <w:rsid w:val="5EA627AF"/>
    <w:rsid w:val="5EB07A41"/>
    <w:rsid w:val="5EB51FDE"/>
    <w:rsid w:val="5EBA4472"/>
    <w:rsid w:val="5EC3227D"/>
    <w:rsid w:val="5ECA3D37"/>
    <w:rsid w:val="5EE153F8"/>
    <w:rsid w:val="5EED7893"/>
    <w:rsid w:val="5EFB2125"/>
    <w:rsid w:val="5EFB6F0A"/>
    <w:rsid w:val="5F0A3A61"/>
    <w:rsid w:val="5F3370DF"/>
    <w:rsid w:val="5F395DFE"/>
    <w:rsid w:val="5F45020C"/>
    <w:rsid w:val="5F495527"/>
    <w:rsid w:val="5F683B6E"/>
    <w:rsid w:val="5F875C0C"/>
    <w:rsid w:val="5F8F0B9E"/>
    <w:rsid w:val="5F8F267A"/>
    <w:rsid w:val="5FA516DE"/>
    <w:rsid w:val="5FAA0B29"/>
    <w:rsid w:val="5FB7185B"/>
    <w:rsid w:val="5FB94C48"/>
    <w:rsid w:val="5FDB52C1"/>
    <w:rsid w:val="5FDE327E"/>
    <w:rsid w:val="5FE80C27"/>
    <w:rsid w:val="5FF37587"/>
    <w:rsid w:val="5FFE57B7"/>
    <w:rsid w:val="60060CD5"/>
    <w:rsid w:val="60085AA3"/>
    <w:rsid w:val="60087552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4743E7"/>
    <w:rsid w:val="6057218F"/>
    <w:rsid w:val="605F4F5D"/>
    <w:rsid w:val="606711B4"/>
    <w:rsid w:val="60673C40"/>
    <w:rsid w:val="606A52D4"/>
    <w:rsid w:val="607C3753"/>
    <w:rsid w:val="608D1D4E"/>
    <w:rsid w:val="6092569C"/>
    <w:rsid w:val="60AD0357"/>
    <w:rsid w:val="60B004BE"/>
    <w:rsid w:val="60B81012"/>
    <w:rsid w:val="60BA604C"/>
    <w:rsid w:val="60C302BA"/>
    <w:rsid w:val="60C30855"/>
    <w:rsid w:val="60C338B1"/>
    <w:rsid w:val="60CE3FE0"/>
    <w:rsid w:val="60D4742F"/>
    <w:rsid w:val="60D95276"/>
    <w:rsid w:val="60E06DEB"/>
    <w:rsid w:val="60E51841"/>
    <w:rsid w:val="61110088"/>
    <w:rsid w:val="61421EFD"/>
    <w:rsid w:val="615C5041"/>
    <w:rsid w:val="61631B5D"/>
    <w:rsid w:val="617A6EE7"/>
    <w:rsid w:val="6182260C"/>
    <w:rsid w:val="61996169"/>
    <w:rsid w:val="61A773BF"/>
    <w:rsid w:val="61AD68BC"/>
    <w:rsid w:val="61B173D2"/>
    <w:rsid w:val="61D43A2B"/>
    <w:rsid w:val="61E34474"/>
    <w:rsid w:val="61FF316E"/>
    <w:rsid w:val="621542CB"/>
    <w:rsid w:val="624263A2"/>
    <w:rsid w:val="625272C3"/>
    <w:rsid w:val="6260007B"/>
    <w:rsid w:val="62715337"/>
    <w:rsid w:val="6280204D"/>
    <w:rsid w:val="6284246C"/>
    <w:rsid w:val="628C09CD"/>
    <w:rsid w:val="6290769B"/>
    <w:rsid w:val="62943D08"/>
    <w:rsid w:val="62975EC2"/>
    <w:rsid w:val="62A05735"/>
    <w:rsid w:val="62A411F8"/>
    <w:rsid w:val="62A81340"/>
    <w:rsid w:val="62A81A26"/>
    <w:rsid w:val="62BA7A46"/>
    <w:rsid w:val="62C376AC"/>
    <w:rsid w:val="62CE13CB"/>
    <w:rsid w:val="62D2197B"/>
    <w:rsid w:val="62DB028F"/>
    <w:rsid w:val="62F05276"/>
    <w:rsid w:val="62F6011A"/>
    <w:rsid w:val="62FD2BA9"/>
    <w:rsid w:val="6327422B"/>
    <w:rsid w:val="6328597C"/>
    <w:rsid w:val="632F2F8E"/>
    <w:rsid w:val="633B249F"/>
    <w:rsid w:val="63552D76"/>
    <w:rsid w:val="6359778B"/>
    <w:rsid w:val="635B63E3"/>
    <w:rsid w:val="638C3395"/>
    <w:rsid w:val="63927E66"/>
    <w:rsid w:val="63B82D87"/>
    <w:rsid w:val="63BA3154"/>
    <w:rsid w:val="63CA2E8B"/>
    <w:rsid w:val="63D4153E"/>
    <w:rsid w:val="63DC7755"/>
    <w:rsid w:val="63E05970"/>
    <w:rsid w:val="63E43D21"/>
    <w:rsid w:val="63F47D2A"/>
    <w:rsid w:val="63FE2D33"/>
    <w:rsid w:val="64046427"/>
    <w:rsid w:val="64264A79"/>
    <w:rsid w:val="64304E58"/>
    <w:rsid w:val="64311867"/>
    <w:rsid w:val="64391ED3"/>
    <w:rsid w:val="6445632E"/>
    <w:rsid w:val="644D3D02"/>
    <w:rsid w:val="64742B63"/>
    <w:rsid w:val="647E661E"/>
    <w:rsid w:val="648939AA"/>
    <w:rsid w:val="648C635C"/>
    <w:rsid w:val="64927F4F"/>
    <w:rsid w:val="649B1AC2"/>
    <w:rsid w:val="64A7467B"/>
    <w:rsid w:val="64B53322"/>
    <w:rsid w:val="64C61AF8"/>
    <w:rsid w:val="64C86505"/>
    <w:rsid w:val="64F132B2"/>
    <w:rsid w:val="64FE700F"/>
    <w:rsid w:val="6500327F"/>
    <w:rsid w:val="6506609B"/>
    <w:rsid w:val="65083216"/>
    <w:rsid w:val="6508621E"/>
    <w:rsid w:val="653300A4"/>
    <w:rsid w:val="65460728"/>
    <w:rsid w:val="655A04C2"/>
    <w:rsid w:val="65741425"/>
    <w:rsid w:val="65787DED"/>
    <w:rsid w:val="65822810"/>
    <w:rsid w:val="65870C45"/>
    <w:rsid w:val="659705FF"/>
    <w:rsid w:val="65A5156E"/>
    <w:rsid w:val="65A671FC"/>
    <w:rsid w:val="65AA6346"/>
    <w:rsid w:val="65B07458"/>
    <w:rsid w:val="65B56C47"/>
    <w:rsid w:val="65B8262E"/>
    <w:rsid w:val="65BC15EE"/>
    <w:rsid w:val="65D21E90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1D25CE"/>
    <w:rsid w:val="66206CF2"/>
    <w:rsid w:val="66244029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8C77B2"/>
    <w:rsid w:val="66984358"/>
    <w:rsid w:val="669903D3"/>
    <w:rsid w:val="669B7C76"/>
    <w:rsid w:val="669D04F1"/>
    <w:rsid w:val="66A200F8"/>
    <w:rsid w:val="66A30EC2"/>
    <w:rsid w:val="66AA4BA8"/>
    <w:rsid w:val="66AE0365"/>
    <w:rsid w:val="66C56058"/>
    <w:rsid w:val="66C955BD"/>
    <w:rsid w:val="66D97420"/>
    <w:rsid w:val="66DC317D"/>
    <w:rsid w:val="66E10E78"/>
    <w:rsid w:val="66E617C5"/>
    <w:rsid w:val="66E910C9"/>
    <w:rsid w:val="66F256A0"/>
    <w:rsid w:val="66F759A4"/>
    <w:rsid w:val="6700407C"/>
    <w:rsid w:val="670260F2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984863"/>
    <w:rsid w:val="67A01F16"/>
    <w:rsid w:val="67B163D1"/>
    <w:rsid w:val="67CA69AB"/>
    <w:rsid w:val="67D24EE5"/>
    <w:rsid w:val="67F45538"/>
    <w:rsid w:val="680239EB"/>
    <w:rsid w:val="680722DA"/>
    <w:rsid w:val="6809309C"/>
    <w:rsid w:val="68120E37"/>
    <w:rsid w:val="682211D1"/>
    <w:rsid w:val="685C6395"/>
    <w:rsid w:val="686318DD"/>
    <w:rsid w:val="68635145"/>
    <w:rsid w:val="687F607E"/>
    <w:rsid w:val="68916B30"/>
    <w:rsid w:val="689A41FB"/>
    <w:rsid w:val="689E57F0"/>
    <w:rsid w:val="68A34C5C"/>
    <w:rsid w:val="68B44788"/>
    <w:rsid w:val="68B96277"/>
    <w:rsid w:val="68C8327F"/>
    <w:rsid w:val="68E16F33"/>
    <w:rsid w:val="68E24981"/>
    <w:rsid w:val="68E95F71"/>
    <w:rsid w:val="690218CF"/>
    <w:rsid w:val="69093C6F"/>
    <w:rsid w:val="69123F86"/>
    <w:rsid w:val="69155827"/>
    <w:rsid w:val="691C1D81"/>
    <w:rsid w:val="691C3525"/>
    <w:rsid w:val="69216128"/>
    <w:rsid w:val="69280874"/>
    <w:rsid w:val="69335905"/>
    <w:rsid w:val="69360BE5"/>
    <w:rsid w:val="695D6B21"/>
    <w:rsid w:val="69611EE7"/>
    <w:rsid w:val="696C708E"/>
    <w:rsid w:val="696F4D5D"/>
    <w:rsid w:val="69850877"/>
    <w:rsid w:val="69895442"/>
    <w:rsid w:val="698C13C5"/>
    <w:rsid w:val="69E00E47"/>
    <w:rsid w:val="69EC6D9F"/>
    <w:rsid w:val="69F0745A"/>
    <w:rsid w:val="6A0D20F2"/>
    <w:rsid w:val="6A1D59EC"/>
    <w:rsid w:val="6A247F72"/>
    <w:rsid w:val="6A3E2393"/>
    <w:rsid w:val="6A435B92"/>
    <w:rsid w:val="6A444DB8"/>
    <w:rsid w:val="6A4D4828"/>
    <w:rsid w:val="6A4D6D96"/>
    <w:rsid w:val="6A516AC3"/>
    <w:rsid w:val="6A5303BA"/>
    <w:rsid w:val="6A677080"/>
    <w:rsid w:val="6A6C5C1E"/>
    <w:rsid w:val="6A711183"/>
    <w:rsid w:val="6A7468D5"/>
    <w:rsid w:val="6A7B4B9C"/>
    <w:rsid w:val="6A84768F"/>
    <w:rsid w:val="6A917541"/>
    <w:rsid w:val="6AA35330"/>
    <w:rsid w:val="6AAC0B91"/>
    <w:rsid w:val="6AAF014C"/>
    <w:rsid w:val="6AC07690"/>
    <w:rsid w:val="6ACB082B"/>
    <w:rsid w:val="6AD3247E"/>
    <w:rsid w:val="6AE21187"/>
    <w:rsid w:val="6AE4699C"/>
    <w:rsid w:val="6AF124EA"/>
    <w:rsid w:val="6AF317C6"/>
    <w:rsid w:val="6B09696B"/>
    <w:rsid w:val="6B127D23"/>
    <w:rsid w:val="6B2B0EFD"/>
    <w:rsid w:val="6B2C13E4"/>
    <w:rsid w:val="6B2D2EEB"/>
    <w:rsid w:val="6B346460"/>
    <w:rsid w:val="6B410613"/>
    <w:rsid w:val="6B4B0A4C"/>
    <w:rsid w:val="6B4B36C9"/>
    <w:rsid w:val="6B4E75E6"/>
    <w:rsid w:val="6B50310B"/>
    <w:rsid w:val="6B5045E2"/>
    <w:rsid w:val="6B517D2C"/>
    <w:rsid w:val="6B5B3B9E"/>
    <w:rsid w:val="6B5C4553"/>
    <w:rsid w:val="6B5C5561"/>
    <w:rsid w:val="6B695848"/>
    <w:rsid w:val="6B730045"/>
    <w:rsid w:val="6B736A2E"/>
    <w:rsid w:val="6B874340"/>
    <w:rsid w:val="6B884219"/>
    <w:rsid w:val="6B8A6FE8"/>
    <w:rsid w:val="6B90781F"/>
    <w:rsid w:val="6BA6663C"/>
    <w:rsid w:val="6BA9194F"/>
    <w:rsid w:val="6BB81A6C"/>
    <w:rsid w:val="6BE727F5"/>
    <w:rsid w:val="6BEE54B3"/>
    <w:rsid w:val="6C0858B3"/>
    <w:rsid w:val="6C240DF3"/>
    <w:rsid w:val="6C45610F"/>
    <w:rsid w:val="6C59472D"/>
    <w:rsid w:val="6C5A4564"/>
    <w:rsid w:val="6C603744"/>
    <w:rsid w:val="6C610784"/>
    <w:rsid w:val="6C637CCF"/>
    <w:rsid w:val="6C731C6C"/>
    <w:rsid w:val="6C7802EB"/>
    <w:rsid w:val="6C89456C"/>
    <w:rsid w:val="6CA20D5B"/>
    <w:rsid w:val="6CB71894"/>
    <w:rsid w:val="6CD431E3"/>
    <w:rsid w:val="6CD63FB3"/>
    <w:rsid w:val="6CFE035F"/>
    <w:rsid w:val="6D056EA6"/>
    <w:rsid w:val="6D1766A9"/>
    <w:rsid w:val="6D221E52"/>
    <w:rsid w:val="6D227835"/>
    <w:rsid w:val="6D2663D9"/>
    <w:rsid w:val="6D2834C8"/>
    <w:rsid w:val="6D2F1F0B"/>
    <w:rsid w:val="6D3C6626"/>
    <w:rsid w:val="6D3E495C"/>
    <w:rsid w:val="6D456747"/>
    <w:rsid w:val="6D5D0DB5"/>
    <w:rsid w:val="6D6855B1"/>
    <w:rsid w:val="6D7B4AB7"/>
    <w:rsid w:val="6D836C02"/>
    <w:rsid w:val="6D89784B"/>
    <w:rsid w:val="6D9057BE"/>
    <w:rsid w:val="6D9E0566"/>
    <w:rsid w:val="6DBE7F27"/>
    <w:rsid w:val="6DDC5249"/>
    <w:rsid w:val="6DF43BD4"/>
    <w:rsid w:val="6E0E1FAB"/>
    <w:rsid w:val="6E2143FB"/>
    <w:rsid w:val="6E235490"/>
    <w:rsid w:val="6E317378"/>
    <w:rsid w:val="6E374904"/>
    <w:rsid w:val="6E3E5591"/>
    <w:rsid w:val="6E4215C6"/>
    <w:rsid w:val="6E4B0158"/>
    <w:rsid w:val="6E4D611F"/>
    <w:rsid w:val="6E541F70"/>
    <w:rsid w:val="6E567C9E"/>
    <w:rsid w:val="6E574242"/>
    <w:rsid w:val="6E635028"/>
    <w:rsid w:val="6E636A71"/>
    <w:rsid w:val="6E685B0A"/>
    <w:rsid w:val="6E6C7503"/>
    <w:rsid w:val="6E6C7BFA"/>
    <w:rsid w:val="6E73404A"/>
    <w:rsid w:val="6E7355AA"/>
    <w:rsid w:val="6E7C0353"/>
    <w:rsid w:val="6E7D300B"/>
    <w:rsid w:val="6E823708"/>
    <w:rsid w:val="6E920B3F"/>
    <w:rsid w:val="6E920B5B"/>
    <w:rsid w:val="6E990B16"/>
    <w:rsid w:val="6EAC6424"/>
    <w:rsid w:val="6EB169D3"/>
    <w:rsid w:val="6EB21539"/>
    <w:rsid w:val="6EB32B21"/>
    <w:rsid w:val="6EB829B1"/>
    <w:rsid w:val="6EB978A9"/>
    <w:rsid w:val="6ECC3A24"/>
    <w:rsid w:val="6ECD7C9F"/>
    <w:rsid w:val="6ED0689A"/>
    <w:rsid w:val="6ED86D3E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E0205"/>
    <w:rsid w:val="6F5F4FCB"/>
    <w:rsid w:val="6F6F14E1"/>
    <w:rsid w:val="6F86160F"/>
    <w:rsid w:val="6F9E6318"/>
    <w:rsid w:val="6FA629D4"/>
    <w:rsid w:val="6FA75ADB"/>
    <w:rsid w:val="6FAF2E30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16CC9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AD73C5"/>
    <w:rsid w:val="70B17138"/>
    <w:rsid w:val="70BB2EF0"/>
    <w:rsid w:val="70BC2801"/>
    <w:rsid w:val="70C6646C"/>
    <w:rsid w:val="70D71463"/>
    <w:rsid w:val="70EE2F9A"/>
    <w:rsid w:val="70FC2D1E"/>
    <w:rsid w:val="71015D6B"/>
    <w:rsid w:val="71115386"/>
    <w:rsid w:val="71151975"/>
    <w:rsid w:val="71222C53"/>
    <w:rsid w:val="71336A65"/>
    <w:rsid w:val="71477682"/>
    <w:rsid w:val="71545B37"/>
    <w:rsid w:val="71570E43"/>
    <w:rsid w:val="71573E01"/>
    <w:rsid w:val="71702748"/>
    <w:rsid w:val="71867894"/>
    <w:rsid w:val="719F7A78"/>
    <w:rsid w:val="71B623F6"/>
    <w:rsid w:val="71C7540C"/>
    <w:rsid w:val="71F14FC5"/>
    <w:rsid w:val="71F64A63"/>
    <w:rsid w:val="71F870B8"/>
    <w:rsid w:val="72021233"/>
    <w:rsid w:val="720B2A1D"/>
    <w:rsid w:val="72175F5D"/>
    <w:rsid w:val="72346B55"/>
    <w:rsid w:val="723959DC"/>
    <w:rsid w:val="724B5FB3"/>
    <w:rsid w:val="72502F9F"/>
    <w:rsid w:val="72524B90"/>
    <w:rsid w:val="725817D3"/>
    <w:rsid w:val="726E6AD4"/>
    <w:rsid w:val="727C422C"/>
    <w:rsid w:val="728E71EE"/>
    <w:rsid w:val="7292045A"/>
    <w:rsid w:val="72974DBE"/>
    <w:rsid w:val="72A20C20"/>
    <w:rsid w:val="72AC5E95"/>
    <w:rsid w:val="72B104F9"/>
    <w:rsid w:val="72BD018D"/>
    <w:rsid w:val="72C13ED7"/>
    <w:rsid w:val="72CF1AC7"/>
    <w:rsid w:val="72D61814"/>
    <w:rsid w:val="72E42AFA"/>
    <w:rsid w:val="72E85578"/>
    <w:rsid w:val="72EB4466"/>
    <w:rsid w:val="72FD426E"/>
    <w:rsid w:val="73043CFC"/>
    <w:rsid w:val="731A0595"/>
    <w:rsid w:val="732B736C"/>
    <w:rsid w:val="732C334F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8A6895"/>
    <w:rsid w:val="73917325"/>
    <w:rsid w:val="7395427D"/>
    <w:rsid w:val="73B047C3"/>
    <w:rsid w:val="73BC7089"/>
    <w:rsid w:val="73BE7067"/>
    <w:rsid w:val="73C34124"/>
    <w:rsid w:val="73DC33F5"/>
    <w:rsid w:val="73E406FD"/>
    <w:rsid w:val="73E52294"/>
    <w:rsid w:val="73EC5464"/>
    <w:rsid w:val="73FF2D64"/>
    <w:rsid w:val="74137154"/>
    <w:rsid w:val="741F2652"/>
    <w:rsid w:val="7421310D"/>
    <w:rsid w:val="74257F79"/>
    <w:rsid w:val="74273820"/>
    <w:rsid w:val="7427471C"/>
    <w:rsid w:val="74330EFD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8D6EB4"/>
    <w:rsid w:val="74993216"/>
    <w:rsid w:val="749C4933"/>
    <w:rsid w:val="74A122CC"/>
    <w:rsid w:val="74B44784"/>
    <w:rsid w:val="74B808BF"/>
    <w:rsid w:val="74C03187"/>
    <w:rsid w:val="74C06691"/>
    <w:rsid w:val="74DE6B05"/>
    <w:rsid w:val="74E4756E"/>
    <w:rsid w:val="74E86DF6"/>
    <w:rsid w:val="74ED19FF"/>
    <w:rsid w:val="75084E8F"/>
    <w:rsid w:val="7509261E"/>
    <w:rsid w:val="750F16AB"/>
    <w:rsid w:val="75202656"/>
    <w:rsid w:val="752231CE"/>
    <w:rsid w:val="7537255A"/>
    <w:rsid w:val="75434B0A"/>
    <w:rsid w:val="75752B04"/>
    <w:rsid w:val="758910BB"/>
    <w:rsid w:val="75955DA9"/>
    <w:rsid w:val="75977910"/>
    <w:rsid w:val="759F2A35"/>
    <w:rsid w:val="75B15C41"/>
    <w:rsid w:val="75CC5191"/>
    <w:rsid w:val="75D12923"/>
    <w:rsid w:val="75EA364B"/>
    <w:rsid w:val="75F20996"/>
    <w:rsid w:val="75F96973"/>
    <w:rsid w:val="75FE5FB4"/>
    <w:rsid w:val="76123E1D"/>
    <w:rsid w:val="761270F3"/>
    <w:rsid w:val="762A17C0"/>
    <w:rsid w:val="762E6798"/>
    <w:rsid w:val="763E0568"/>
    <w:rsid w:val="76425118"/>
    <w:rsid w:val="764838B9"/>
    <w:rsid w:val="764B15DA"/>
    <w:rsid w:val="764C09B4"/>
    <w:rsid w:val="764F5A52"/>
    <w:rsid w:val="765E2788"/>
    <w:rsid w:val="76647980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B47BC"/>
    <w:rsid w:val="76BC314A"/>
    <w:rsid w:val="76CF29D3"/>
    <w:rsid w:val="76E422FF"/>
    <w:rsid w:val="76EC51FD"/>
    <w:rsid w:val="76F410B8"/>
    <w:rsid w:val="76F70779"/>
    <w:rsid w:val="771B67DF"/>
    <w:rsid w:val="77241319"/>
    <w:rsid w:val="77272CAB"/>
    <w:rsid w:val="772C0FCF"/>
    <w:rsid w:val="77451578"/>
    <w:rsid w:val="77576666"/>
    <w:rsid w:val="77591ED3"/>
    <w:rsid w:val="775C26D4"/>
    <w:rsid w:val="77692EA3"/>
    <w:rsid w:val="776C305B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D44398"/>
    <w:rsid w:val="77DE5E93"/>
    <w:rsid w:val="77E66E3C"/>
    <w:rsid w:val="77F3789A"/>
    <w:rsid w:val="780326B9"/>
    <w:rsid w:val="780332E5"/>
    <w:rsid w:val="78271E5B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D508BC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4C0A87"/>
    <w:rsid w:val="794E2CE6"/>
    <w:rsid w:val="7964574A"/>
    <w:rsid w:val="796D45D2"/>
    <w:rsid w:val="79804706"/>
    <w:rsid w:val="7988227D"/>
    <w:rsid w:val="79941CF2"/>
    <w:rsid w:val="79973382"/>
    <w:rsid w:val="799D5253"/>
    <w:rsid w:val="79B03E5E"/>
    <w:rsid w:val="79B4353E"/>
    <w:rsid w:val="79D33056"/>
    <w:rsid w:val="79D715DF"/>
    <w:rsid w:val="79EC0256"/>
    <w:rsid w:val="79F60153"/>
    <w:rsid w:val="79F84570"/>
    <w:rsid w:val="79FB6E2C"/>
    <w:rsid w:val="7A0E2780"/>
    <w:rsid w:val="7A36322F"/>
    <w:rsid w:val="7A4C2D60"/>
    <w:rsid w:val="7A5E0869"/>
    <w:rsid w:val="7A620F06"/>
    <w:rsid w:val="7A6E4BF5"/>
    <w:rsid w:val="7A851D5D"/>
    <w:rsid w:val="7A8A2267"/>
    <w:rsid w:val="7AA5314C"/>
    <w:rsid w:val="7AAF50F0"/>
    <w:rsid w:val="7AB53126"/>
    <w:rsid w:val="7AB76FE8"/>
    <w:rsid w:val="7AC11A1B"/>
    <w:rsid w:val="7AC73DFD"/>
    <w:rsid w:val="7AD268E2"/>
    <w:rsid w:val="7ADC0B33"/>
    <w:rsid w:val="7AE14C19"/>
    <w:rsid w:val="7AEA174E"/>
    <w:rsid w:val="7B274176"/>
    <w:rsid w:val="7B306163"/>
    <w:rsid w:val="7B31652B"/>
    <w:rsid w:val="7B3E17AA"/>
    <w:rsid w:val="7B401C79"/>
    <w:rsid w:val="7B440ED6"/>
    <w:rsid w:val="7B4678D7"/>
    <w:rsid w:val="7B4B2A93"/>
    <w:rsid w:val="7B527515"/>
    <w:rsid w:val="7B581154"/>
    <w:rsid w:val="7B5A589C"/>
    <w:rsid w:val="7B890A24"/>
    <w:rsid w:val="7B8A4A8A"/>
    <w:rsid w:val="7BA54136"/>
    <w:rsid w:val="7BAA485C"/>
    <w:rsid w:val="7BAD1591"/>
    <w:rsid w:val="7BCD64C2"/>
    <w:rsid w:val="7BD100FC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516EE4"/>
    <w:rsid w:val="7C576C70"/>
    <w:rsid w:val="7C6E4349"/>
    <w:rsid w:val="7C77043F"/>
    <w:rsid w:val="7C8A7CDC"/>
    <w:rsid w:val="7C9E5A24"/>
    <w:rsid w:val="7CB4006B"/>
    <w:rsid w:val="7CB93ABB"/>
    <w:rsid w:val="7CBE35CA"/>
    <w:rsid w:val="7CE656F0"/>
    <w:rsid w:val="7CED34FF"/>
    <w:rsid w:val="7CEE5458"/>
    <w:rsid w:val="7CF26588"/>
    <w:rsid w:val="7CF565D7"/>
    <w:rsid w:val="7CFA3A46"/>
    <w:rsid w:val="7D0F5720"/>
    <w:rsid w:val="7D1F2914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834A16"/>
    <w:rsid w:val="7D9D0A97"/>
    <w:rsid w:val="7D9D438F"/>
    <w:rsid w:val="7DA514D2"/>
    <w:rsid w:val="7DBE6FBE"/>
    <w:rsid w:val="7DCD1A27"/>
    <w:rsid w:val="7DCD4739"/>
    <w:rsid w:val="7DCD4EB5"/>
    <w:rsid w:val="7E090313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7C26"/>
    <w:rsid w:val="7EAB69D0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1F3A66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BA1144"/>
    <w:rsid w:val="7FCB6843"/>
    <w:rsid w:val="7FDC52B9"/>
    <w:rsid w:val="7FE653BC"/>
    <w:rsid w:val="7FE67E39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643</Words>
  <Characters>3154</Characters>
  <Lines>52</Lines>
  <Paragraphs>14</Paragraphs>
  <TotalTime>0</TotalTime>
  <ScaleCrop>false</ScaleCrop>
  <LinksUpToDate>false</LinksUpToDate>
  <CharactersWithSpaces>4041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ZTE(Xiangwei Jing)</cp:lastModifiedBy>
  <dcterms:modified xsi:type="dcterms:W3CDTF">2023-04-10T09:06:11Z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